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B02C" w14:textId="64F7EB3E" w:rsidR="00400B0E" w:rsidRPr="00357FBF" w:rsidRDefault="00400B0E" w:rsidP="006C6F12">
      <w:pPr>
        <w:bidi/>
        <w:spacing w:after="0" w:line="276" w:lineRule="auto"/>
        <w:ind w:left="-563" w:right="-426"/>
        <w:contextualSpacing/>
        <w:jc w:val="lowKashida"/>
        <w:rPr>
          <w:rFonts w:ascii="Calibri" w:eastAsia="Calibri" w:hAnsi="Calibri" w:cs="B Nazanin"/>
          <w:rtl/>
          <w:lang w:bidi="fa-IR"/>
        </w:rPr>
      </w:pPr>
      <w:r w:rsidRPr="00357FBF">
        <w:rPr>
          <w:rFonts w:ascii="Calibri" w:eastAsia="Calibri" w:hAnsi="Calibri" w:cs="B Nazanin" w:hint="cs"/>
          <w:rtl/>
          <w:lang w:bidi="fa-IR"/>
        </w:rPr>
        <w:t xml:space="preserve">جلسه مجمع </w:t>
      </w:r>
      <w:r w:rsidR="00422C16" w:rsidRPr="00422C16">
        <w:rPr>
          <w:rFonts w:ascii="Calibri" w:eastAsia="Calibri" w:hAnsi="Calibri" w:cs="B Nazanin"/>
          <w:rtl/>
          <w:lang w:bidi="fa-IR"/>
        </w:rPr>
        <w:t>صندوق سرما</w:t>
      </w:r>
      <w:r w:rsidR="00422C16" w:rsidRPr="00422C16">
        <w:rPr>
          <w:rFonts w:ascii="Calibri" w:eastAsia="Calibri" w:hAnsi="Calibri" w:cs="B Nazanin" w:hint="cs"/>
          <w:rtl/>
          <w:lang w:bidi="fa-IR"/>
        </w:rPr>
        <w:t>ی</w:t>
      </w:r>
      <w:r w:rsidR="00422C16" w:rsidRPr="00422C16">
        <w:rPr>
          <w:rFonts w:ascii="Calibri" w:eastAsia="Calibri" w:hAnsi="Calibri" w:cs="B Nazanin" w:hint="eastAsia"/>
          <w:rtl/>
          <w:lang w:bidi="fa-IR"/>
        </w:rPr>
        <w:t>ه‌گذار</w:t>
      </w:r>
      <w:r w:rsidR="00422C16" w:rsidRPr="00422C16">
        <w:rPr>
          <w:rFonts w:ascii="Calibri" w:eastAsia="Calibri" w:hAnsi="Calibri" w:cs="B Nazanin" w:hint="cs"/>
          <w:rtl/>
          <w:lang w:bidi="fa-IR"/>
        </w:rPr>
        <w:t>ی</w:t>
      </w:r>
      <w:r w:rsidR="00422C16" w:rsidRPr="00422C16">
        <w:rPr>
          <w:rFonts w:ascii="Calibri" w:eastAsia="Calibri" w:hAnsi="Calibri" w:cs="B Nazanin"/>
          <w:rtl/>
          <w:lang w:bidi="fa-IR"/>
        </w:rPr>
        <w:t xml:space="preserve"> سهام بزرگ کاردان </w:t>
      </w:r>
      <w:r w:rsidRPr="00357FBF">
        <w:rPr>
          <w:rFonts w:ascii="Calibri" w:eastAsia="Calibri" w:hAnsi="Calibri" w:cs="B Nazanin" w:hint="cs"/>
          <w:rtl/>
          <w:lang w:bidi="fa-IR"/>
        </w:rPr>
        <w:t xml:space="preserve">در روز شنبه مورخ </w:t>
      </w:r>
      <w:r w:rsidR="00780A18">
        <w:rPr>
          <w:rFonts w:ascii="Calibri" w:eastAsia="Calibri" w:hAnsi="Calibri" w:cs="B Nazanin" w:hint="cs"/>
          <w:rtl/>
          <w:lang w:bidi="fa-IR"/>
        </w:rPr>
        <w:t>1</w:t>
      </w:r>
      <w:r w:rsidR="00744F1C">
        <w:rPr>
          <w:rFonts w:ascii="Calibri" w:eastAsia="Calibri" w:hAnsi="Calibri" w:cs="B Nazanin" w:hint="cs"/>
          <w:rtl/>
          <w:lang w:bidi="fa-IR"/>
        </w:rPr>
        <w:t>4</w:t>
      </w:r>
      <w:r w:rsidRPr="00357FBF">
        <w:rPr>
          <w:rFonts w:ascii="Calibri" w:eastAsia="Calibri" w:hAnsi="Calibri" w:cs="B Nazanin" w:hint="cs"/>
          <w:rtl/>
          <w:lang w:bidi="fa-IR"/>
        </w:rPr>
        <w:t>/</w:t>
      </w:r>
      <w:r w:rsidR="00780A18">
        <w:rPr>
          <w:rFonts w:ascii="Calibri" w:eastAsia="Calibri" w:hAnsi="Calibri" w:cs="B Nazanin" w:hint="cs"/>
          <w:rtl/>
          <w:lang w:bidi="fa-IR"/>
        </w:rPr>
        <w:t>06</w:t>
      </w:r>
      <w:r w:rsidRPr="00357FBF">
        <w:rPr>
          <w:rFonts w:ascii="Calibri" w:eastAsia="Calibri" w:hAnsi="Calibri" w:cs="B Nazanin" w:hint="cs"/>
          <w:rtl/>
          <w:lang w:bidi="fa-IR"/>
        </w:rPr>
        <w:t>/</w:t>
      </w:r>
      <w:r w:rsidR="00780A18">
        <w:rPr>
          <w:rFonts w:ascii="Calibri" w:eastAsia="Calibri" w:hAnsi="Calibri" w:cs="B Nazanin" w:hint="cs"/>
          <w:rtl/>
          <w:lang w:bidi="fa-IR"/>
        </w:rPr>
        <w:t>140</w:t>
      </w:r>
      <w:r w:rsidR="00744F1C">
        <w:rPr>
          <w:rFonts w:ascii="Calibri" w:eastAsia="Calibri" w:hAnsi="Calibri" w:cs="B Nazanin" w:hint="cs"/>
          <w:rtl/>
          <w:lang w:bidi="fa-IR"/>
        </w:rPr>
        <w:t>5</w:t>
      </w:r>
      <w:r w:rsidRPr="00357FBF">
        <w:rPr>
          <w:rFonts w:ascii="Calibri" w:eastAsia="Calibri" w:hAnsi="Calibri" w:cs="B Nazanin" w:hint="cs"/>
          <w:rtl/>
          <w:lang w:bidi="fa-IR"/>
        </w:rPr>
        <w:t xml:space="preserve">، رأس ساعت </w:t>
      </w:r>
      <w:r w:rsidR="00422C16">
        <w:rPr>
          <w:rFonts w:ascii="Calibri" w:eastAsia="Calibri" w:hAnsi="Calibri" w:cs="B Nazanin" w:hint="cs"/>
          <w:rtl/>
          <w:lang w:bidi="fa-IR"/>
        </w:rPr>
        <w:t>9:0</w:t>
      </w:r>
      <w:r w:rsidR="00CA40CC">
        <w:rPr>
          <w:rFonts w:ascii="Calibri" w:eastAsia="Calibri" w:hAnsi="Calibri" w:cs="B Nazanin" w:hint="cs"/>
          <w:rtl/>
          <w:lang w:bidi="fa-IR"/>
        </w:rPr>
        <w:t>0</w:t>
      </w:r>
      <w:r w:rsidRPr="00357FBF">
        <w:rPr>
          <w:rFonts w:ascii="Calibri" w:eastAsia="Calibri" w:hAnsi="Calibri" w:cs="B Nazanin" w:hint="cs"/>
          <w:rtl/>
          <w:lang w:bidi="fa-IR"/>
        </w:rPr>
        <w:t xml:space="preserve"> در محل شرکت تأمین سرمایه کاردان واقع در تهران، </w:t>
      </w:r>
      <w:r w:rsidR="00402862" w:rsidRPr="00357FBF">
        <w:rPr>
          <w:rFonts w:ascii="Calibri" w:eastAsia="Calibri" w:hAnsi="Calibri" w:cs="B Nazanin"/>
          <w:rtl/>
          <w:lang w:bidi="fa-IR"/>
        </w:rPr>
        <w:t>خ</w:t>
      </w:r>
      <w:r w:rsidR="00402862" w:rsidRPr="00357FBF">
        <w:rPr>
          <w:rFonts w:ascii="Calibri" w:eastAsia="Calibri" w:hAnsi="Calibri" w:cs="B Nazanin" w:hint="cs"/>
          <w:rtl/>
          <w:lang w:bidi="fa-IR"/>
        </w:rPr>
        <w:t>ی</w:t>
      </w:r>
      <w:r w:rsidR="00402862" w:rsidRPr="00357FBF">
        <w:rPr>
          <w:rFonts w:ascii="Calibri" w:eastAsia="Calibri" w:hAnsi="Calibri" w:cs="B Nazanin" w:hint="eastAsia"/>
          <w:rtl/>
          <w:lang w:bidi="fa-IR"/>
        </w:rPr>
        <w:t>ابان</w:t>
      </w:r>
      <w:r w:rsidR="00402862" w:rsidRPr="00357FBF">
        <w:rPr>
          <w:rFonts w:ascii="Calibri" w:eastAsia="Calibri" w:hAnsi="Calibri" w:cs="B Nazanin"/>
          <w:rtl/>
          <w:lang w:bidi="fa-IR"/>
        </w:rPr>
        <w:t xml:space="preserve"> نلسون ماندلا، خ</w:t>
      </w:r>
      <w:r w:rsidR="00402862" w:rsidRPr="00357FBF">
        <w:rPr>
          <w:rFonts w:ascii="Calibri" w:eastAsia="Calibri" w:hAnsi="Calibri" w:cs="B Nazanin" w:hint="cs"/>
          <w:rtl/>
          <w:lang w:bidi="fa-IR"/>
        </w:rPr>
        <w:t>ی</w:t>
      </w:r>
      <w:r w:rsidR="00402862" w:rsidRPr="00357FBF">
        <w:rPr>
          <w:rFonts w:ascii="Calibri" w:eastAsia="Calibri" w:hAnsi="Calibri" w:cs="B Nazanin" w:hint="eastAsia"/>
          <w:rtl/>
          <w:lang w:bidi="fa-IR"/>
        </w:rPr>
        <w:t>ابان</w:t>
      </w:r>
      <w:r w:rsidR="00402862" w:rsidRPr="00357FBF">
        <w:rPr>
          <w:rFonts w:ascii="Calibri" w:eastAsia="Calibri" w:hAnsi="Calibri" w:cs="B Nazanin"/>
          <w:rtl/>
          <w:lang w:bidi="fa-IR"/>
        </w:rPr>
        <w:t xml:space="preserve"> ظفرغرب</w:t>
      </w:r>
      <w:r w:rsidR="00402862" w:rsidRPr="00357FBF">
        <w:rPr>
          <w:rFonts w:ascii="Calibri" w:eastAsia="Calibri" w:hAnsi="Calibri" w:cs="B Nazanin" w:hint="cs"/>
          <w:rtl/>
          <w:lang w:bidi="fa-IR"/>
        </w:rPr>
        <w:t>ی</w:t>
      </w:r>
      <w:r w:rsidR="00402862" w:rsidRPr="00357FBF">
        <w:rPr>
          <w:rFonts w:ascii="Calibri" w:eastAsia="Calibri" w:hAnsi="Calibri" w:cs="B Nazanin"/>
          <w:rtl/>
          <w:lang w:bidi="fa-IR"/>
        </w:rPr>
        <w:t xml:space="preserve"> پلاک </w:t>
      </w:r>
      <w:r w:rsidRPr="00357FBF">
        <w:rPr>
          <w:rFonts w:ascii="Calibri" w:eastAsia="Calibri" w:hAnsi="Calibri" w:cs="B Nazanin" w:hint="cs"/>
          <w:rtl/>
          <w:lang w:bidi="fa-IR"/>
        </w:rPr>
        <w:t>، با حضور 100</w:t>
      </w:r>
      <w:r w:rsidRPr="00357FBF">
        <w:rPr>
          <w:rFonts w:ascii="Calibri" w:eastAsia="Calibri" w:hAnsi="Calibri" w:cs="B Nazanin"/>
          <w:lang w:bidi="fa-IR"/>
        </w:rPr>
        <w:t xml:space="preserve"> </w:t>
      </w:r>
      <w:r w:rsidRPr="00357FBF">
        <w:rPr>
          <w:rFonts w:ascii="Calibri" w:eastAsia="Calibri" w:hAnsi="Calibri" w:cs="B Nazanin" w:hint="cs"/>
          <w:rtl/>
          <w:lang w:bidi="fa-IR"/>
        </w:rPr>
        <w:t>درصد از دارندگان واحدهای سرمایه‌گذاری ممتاز تشکیل و نسبت به دستور جلسه به شرح زیر تصمیم‌گیری گردید:</w:t>
      </w:r>
    </w:p>
    <w:p w14:paraId="42F47049" w14:textId="77777777" w:rsidR="00400B0E" w:rsidRPr="00357FBF" w:rsidRDefault="00400B0E" w:rsidP="006C6F12">
      <w:pPr>
        <w:bidi/>
        <w:spacing w:after="0" w:line="276" w:lineRule="auto"/>
        <w:ind w:left="-421" w:right="-426"/>
        <w:contextualSpacing/>
        <w:jc w:val="lowKashida"/>
        <w:rPr>
          <w:rFonts w:ascii="Calibri" w:eastAsia="Calibri" w:hAnsi="Calibri" w:cs="B Nazanin"/>
          <w:rtl/>
          <w:lang w:bidi="fa-IR"/>
        </w:rPr>
      </w:pPr>
      <w:r w:rsidRPr="00357FBF">
        <w:rPr>
          <w:rFonts w:ascii="Calibri" w:eastAsia="Calibri" w:hAnsi="Calibri" w:cs="B Nazanin" w:hint="cs"/>
          <w:b/>
          <w:bCs/>
          <w:rtl/>
          <w:lang w:bidi="fa-IR"/>
        </w:rPr>
        <w:t>الف-</w:t>
      </w:r>
      <w:r w:rsidRPr="00357FBF">
        <w:rPr>
          <w:rFonts w:ascii="Calibri" w:eastAsia="Calibri" w:hAnsi="Calibri" w:cs="B Nazanin" w:hint="cs"/>
          <w:rtl/>
          <w:lang w:bidi="fa-IR"/>
        </w:rPr>
        <w:t xml:space="preserve"> پس از احراز رسمیت جلسه، مجمع مبادرت به انتخاب اعضاء هیأت رئیسه به شرح زیر نمود:</w:t>
      </w:r>
    </w:p>
    <w:p w14:paraId="0804846B" w14:textId="77777777" w:rsidR="00064F32" w:rsidRPr="00064F32" w:rsidRDefault="00064F32" w:rsidP="00064F32">
      <w:pPr>
        <w:numPr>
          <w:ilvl w:val="0"/>
          <w:numId w:val="4"/>
        </w:numPr>
        <w:bidi/>
        <w:spacing w:after="0" w:line="276" w:lineRule="auto"/>
        <w:ind w:left="-240" w:right="-450" w:hanging="248"/>
        <w:contextualSpacing/>
        <w:jc w:val="mediumKashida"/>
        <w:rPr>
          <w:rFonts w:ascii="Calibri" w:eastAsia="Calibri" w:hAnsi="Calibri" w:cs="B Nazanin"/>
          <w:lang w:bidi="fa-IR"/>
        </w:rPr>
      </w:pPr>
      <w:bookmarkStart w:id="0" w:name="_Hlk71619441"/>
      <w:r w:rsidRPr="00064F32">
        <w:rPr>
          <w:rFonts w:ascii="Calibri" w:eastAsia="Calibri" w:hAnsi="Calibri" w:cs="B Nazanin" w:hint="cs"/>
          <w:rtl/>
          <w:lang w:bidi="fa-IR"/>
        </w:rPr>
        <w:t xml:space="preserve">رییس مجمع: سرکار خانم سمیرا خوشنود، نماینده شرکت تأمین سرمایه کاردان </w:t>
      </w:r>
      <w:bookmarkStart w:id="1" w:name="_Hlk207445244"/>
      <w:r w:rsidRPr="00064F32">
        <w:rPr>
          <w:rFonts w:ascii="Calibri" w:eastAsia="Calibri" w:hAnsi="Calibri" w:cs="B Nazanin" w:hint="cs"/>
          <w:rtl/>
          <w:lang w:bidi="fa-IR"/>
        </w:rPr>
        <w:t>(دارنده واحد سرمایه گذاری ممتاز)</w:t>
      </w:r>
      <w:bookmarkEnd w:id="1"/>
    </w:p>
    <w:p w14:paraId="3058B1EC" w14:textId="77777777" w:rsidR="00064F32" w:rsidRPr="00064F32" w:rsidRDefault="00064F32" w:rsidP="00064F32">
      <w:pPr>
        <w:numPr>
          <w:ilvl w:val="0"/>
          <w:numId w:val="4"/>
        </w:numPr>
        <w:bidi/>
        <w:spacing w:after="0" w:line="276" w:lineRule="auto"/>
        <w:ind w:left="-240" w:right="-450" w:hanging="248"/>
        <w:contextualSpacing/>
        <w:jc w:val="mediumKashida"/>
        <w:rPr>
          <w:rFonts w:ascii="Calibri" w:eastAsia="Calibri" w:hAnsi="Calibri" w:cs="B Nazanin"/>
          <w:lang w:bidi="fa-IR"/>
        </w:rPr>
      </w:pPr>
      <w:r w:rsidRPr="00064F32">
        <w:rPr>
          <w:rFonts w:ascii="Calibri" w:eastAsia="Calibri" w:hAnsi="Calibri" w:cs="B Nazanin" w:hint="cs"/>
          <w:rtl/>
          <w:lang w:bidi="fa-IR"/>
        </w:rPr>
        <w:t xml:space="preserve">ناظر اول مجمع: جناب آقای مسعود کوکبی ، نماینده شرکت تدبیرگران فردای امید </w:t>
      </w:r>
      <w:r w:rsidRPr="00064F32">
        <w:rPr>
          <w:rFonts w:ascii="Calibri" w:eastAsia="Calibri" w:hAnsi="Calibri" w:cs="B Nazanin"/>
          <w:rtl/>
          <w:lang w:bidi="fa-IR"/>
        </w:rPr>
        <w:t>(دارنده واحد سرما</w:t>
      </w:r>
      <w:r w:rsidRPr="00064F32">
        <w:rPr>
          <w:rFonts w:ascii="Calibri" w:eastAsia="Calibri" w:hAnsi="Calibri" w:cs="B Nazanin" w:hint="cs"/>
          <w:rtl/>
          <w:lang w:bidi="fa-IR"/>
        </w:rPr>
        <w:t>ی</w:t>
      </w:r>
      <w:r w:rsidRPr="00064F32">
        <w:rPr>
          <w:rFonts w:ascii="Calibri" w:eastAsia="Calibri" w:hAnsi="Calibri" w:cs="B Nazanin" w:hint="eastAsia"/>
          <w:rtl/>
          <w:lang w:bidi="fa-IR"/>
        </w:rPr>
        <w:t>ه</w:t>
      </w:r>
      <w:r w:rsidRPr="00064F32">
        <w:rPr>
          <w:rFonts w:ascii="Calibri" w:eastAsia="Calibri" w:hAnsi="Calibri" w:cs="B Nazanin"/>
          <w:rtl/>
          <w:lang w:bidi="fa-IR"/>
        </w:rPr>
        <w:t xml:space="preserve"> گذار</w:t>
      </w:r>
      <w:r w:rsidRPr="00064F32">
        <w:rPr>
          <w:rFonts w:ascii="Calibri" w:eastAsia="Calibri" w:hAnsi="Calibri" w:cs="B Nazanin" w:hint="cs"/>
          <w:rtl/>
          <w:lang w:bidi="fa-IR"/>
        </w:rPr>
        <w:t>ی</w:t>
      </w:r>
      <w:r w:rsidRPr="00064F32">
        <w:rPr>
          <w:rFonts w:ascii="Calibri" w:eastAsia="Calibri" w:hAnsi="Calibri" w:cs="B Nazanin"/>
          <w:rtl/>
          <w:lang w:bidi="fa-IR"/>
        </w:rPr>
        <w:t xml:space="preserve"> ممتاز)</w:t>
      </w:r>
    </w:p>
    <w:p w14:paraId="55AE7549" w14:textId="77777777" w:rsidR="00064F32" w:rsidRPr="00064F32" w:rsidRDefault="00064F32" w:rsidP="00064F32">
      <w:pPr>
        <w:numPr>
          <w:ilvl w:val="0"/>
          <w:numId w:val="4"/>
        </w:numPr>
        <w:bidi/>
        <w:spacing w:after="0" w:line="276" w:lineRule="auto"/>
        <w:ind w:left="-240" w:right="-450" w:hanging="248"/>
        <w:contextualSpacing/>
        <w:jc w:val="mediumKashida"/>
        <w:rPr>
          <w:rFonts w:ascii="Calibri" w:eastAsia="Calibri" w:hAnsi="Calibri" w:cs="B Nazanin"/>
          <w:lang w:bidi="fa-IR"/>
        </w:rPr>
      </w:pPr>
      <w:r w:rsidRPr="00064F32">
        <w:rPr>
          <w:rFonts w:ascii="Calibri" w:eastAsia="Calibri" w:hAnsi="Calibri" w:cs="B Nazanin"/>
          <w:rtl/>
          <w:lang w:bidi="fa-IR"/>
        </w:rPr>
        <w:t xml:space="preserve">ناظر دوم مجمع: </w:t>
      </w:r>
      <w:r w:rsidRPr="00064F32">
        <w:rPr>
          <w:rFonts w:ascii="Calibri" w:eastAsia="Calibri" w:hAnsi="Calibri" w:cs="B Nazanin" w:hint="cs"/>
          <w:rtl/>
          <w:lang w:bidi="fa-IR"/>
        </w:rPr>
        <w:t>سرکار خانم  زهره نادی پور چمنی</w:t>
      </w:r>
      <w:r w:rsidRPr="00064F32">
        <w:rPr>
          <w:rFonts w:ascii="Calibri" w:eastAsia="Calibri" w:hAnsi="Calibri" w:cs="B Nazanin" w:hint="eastAsia"/>
          <w:rtl/>
          <w:lang w:bidi="fa-IR"/>
        </w:rPr>
        <w:t>،</w:t>
      </w:r>
      <w:r w:rsidRPr="00064F32">
        <w:rPr>
          <w:rFonts w:ascii="Calibri" w:eastAsia="Calibri" w:hAnsi="Calibri" w:cs="B Nazanin"/>
          <w:rtl/>
          <w:lang w:bidi="fa-IR"/>
        </w:rPr>
        <w:t xml:space="preserve"> نما</w:t>
      </w:r>
      <w:r w:rsidRPr="00064F32">
        <w:rPr>
          <w:rFonts w:ascii="Calibri" w:eastAsia="Calibri" w:hAnsi="Calibri" w:cs="B Nazanin" w:hint="cs"/>
          <w:rtl/>
          <w:lang w:bidi="fa-IR"/>
        </w:rPr>
        <w:t>ی</w:t>
      </w:r>
      <w:r w:rsidRPr="00064F32">
        <w:rPr>
          <w:rFonts w:ascii="Calibri" w:eastAsia="Calibri" w:hAnsi="Calibri" w:cs="B Nazanin" w:hint="eastAsia"/>
          <w:rtl/>
          <w:lang w:bidi="fa-IR"/>
        </w:rPr>
        <w:t>نده</w:t>
      </w:r>
      <w:r w:rsidRPr="00064F32">
        <w:rPr>
          <w:rFonts w:ascii="Calibri" w:eastAsia="Calibri" w:hAnsi="Calibri" w:cs="B Nazanin"/>
          <w:rtl/>
          <w:lang w:bidi="fa-IR"/>
        </w:rPr>
        <w:t xml:space="preserve"> شرکت مشاور سرمایه گذاری ایرانیان تحلیل فارابی </w:t>
      </w:r>
      <w:r w:rsidRPr="00064F32">
        <w:rPr>
          <w:rFonts w:ascii="Calibri" w:eastAsia="Calibri" w:hAnsi="Calibri" w:cs="B Nazanin" w:hint="cs"/>
          <w:rtl/>
          <w:lang w:bidi="fa-IR"/>
        </w:rPr>
        <w:t>(</w:t>
      </w:r>
      <w:r w:rsidRPr="00064F32">
        <w:rPr>
          <w:rFonts w:ascii="Calibri" w:eastAsia="Calibri" w:hAnsi="Calibri" w:cs="B Nazanin"/>
          <w:rtl/>
          <w:lang w:bidi="fa-IR"/>
        </w:rPr>
        <w:t>متو</w:t>
      </w:r>
      <w:r w:rsidRPr="00064F32">
        <w:rPr>
          <w:rFonts w:ascii="Calibri" w:eastAsia="Calibri" w:hAnsi="Calibri" w:cs="B Nazanin" w:hint="cs"/>
          <w:rtl/>
          <w:lang w:bidi="fa-IR"/>
        </w:rPr>
        <w:t xml:space="preserve">لی </w:t>
      </w:r>
      <w:r w:rsidRPr="00064F32">
        <w:rPr>
          <w:rFonts w:ascii="Calibri" w:eastAsia="Calibri" w:hAnsi="Calibri" w:cs="B Nazanin"/>
          <w:rtl/>
          <w:lang w:bidi="fa-IR"/>
        </w:rPr>
        <w:t>صندوق)</w:t>
      </w:r>
    </w:p>
    <w:p w14:paraId="20D66775" w14:textId="77777777" w:rsidR="00064F32" w:rsidRPr="00064F32" w:rsidRDefault="00064F32" w:rsidP="00064F32">
      <w:pPr>
        <w:numPr>
          <w:ilvl w:val="0"/>
          <w:numId w:val="4"/>
        </w:numPr>
        <w:bidi/>
        <w:spacing w:after="0" w:line="276" w:lineRule="auto"/>
        <w:ind w:left="-240" w:right="-450" w:hanging="248"/>
        <w:contextualSpacing/>
        <w:jc w:val="mediumKashida"/>
        <w:rPr>
          <w:rFonts w:ascii="Calibri" w:eastAsia="Calibri" w:hAnsi="Calibri" w:cs="B Nazanin"/>
          <w:lang w:bidi="fa-IR"/>
        </w:rPr>
      </w:pPr>
      <w:r w:rsidRPr="00064F32">
        <w:rPr>
          <w:rFonts w:ascii="Calibri" w:eastAsia="Calibri" w:hAnsi="Calibri" w:cs="B Nazanin" w:hint="cs"/>
          <w:rtl/>
          <w:lang w:bidi="fa-IR"/>
        </w:rPr>
        <w:t>دبیر مجمع: سرکار خانم الناز سبزه ئی</w:t>
      </w:r>
    </w:p>
    <w:bookmarkEnd w:id="0"/>
    <w:p w14:paraId="37273BD4" w14:textId="7D9939F6" w:rsidR="007035CD" w:rsidRPr="007035CD" w:rsidRDefault="007035CD" w:rsidP="006C6F12">
      <w:pPr>
        <w:tabs>
          <w:tab w:val="left" w:pos="2311"/>
          <w:tab w:val="center" w:pos="4513"/>
        </w:tabs>
        <w:spacing w:after="0" w:line="276" w:lineRule="auto"/>
        <w:ind w:left="-279" w:right="-279"/>
        <w:jc w:val="right"/>
        <w:rPr>
          <w:rFonts w:ascii="Calibri" w:eastAsia="Calibri" w:hAnsi="Calibri" w:cs="B Nazanin"/>
          <w:b/>
          <w:bCs/>
          <w:rtl/>
        </w:rPr>
      </w:pPr>
      <w:r w:rsidRPr="007035CD">
        <w:rPr>
          <w:rFonts w:ascii="Calibri" w:eastAsia="Calibri" w:hAnsi="Calibri" w:cs="B Nazanin"/>
          <w:b/>
          <w:bCs/>
          <w:rtl/>
        </w:rPr>
        <w:t>دستور جلسه</w:t>
      </w:r>
      <w:r>
        <w:rPr>
          <w:rFonts w:ascii="Calibri" w:eastAsia="Calibri" w:hAnsi="Calibri" w:cs="B Nazanin" w:hint="cs"/>
          <w:b/>
          <w:bCs/>
          <w:rtl/>
        </w:rPr>
        <w:t>:</w:t>
      </w:r>
    </w:p>
    <w:p w14:paraId="46D49D90" w14:textId="5A1A3E47" w:rsidR="005E056B" w:rsidRPr="00780A18" w:rsidRDefault="007035CD" w:rsidP="00780A18">
      <w:pPr>
        <w:tabs>
          <w:tab w:val="left" w:pos="2311"/>
          <w:tab w:val="center" w:pos="4513"/>
        </w:tabs>
        <w:spacing w:after="0" w:line="276" w:lineRule="auto"/>
        <w:ind w:left="-279" w:right="-279"/>
        <w:jc w:val="right"/>
        <w:rPr>
          <w:rFonts w:ascii="Calibri" w:eastAsia="Calibri" w:hAnsi="Calibri" w:cs="B Nazanin"/>
          <w:b/>
          <w:bCs/>
          <w:rtl/>
        </w:rPr>
      </w:pPr>
      <w:r w:rsidRPr="007035CD">
        <w:rPr>
          <w:rFonts w:ascii="Calibri" w:eastAsia="Calibri" w:hAnsi="Calibri" w:cs="B Nazanin"/>
          <w:b/>
          <w:bCs/>
        </w:rPr>
        <w:t xml:space="preserve"> </w:t>
      </w:r>
      <w:r w:rsidRPr="007035CD">
        <w:rPr>
          <w:rFonts w:ascii="Calibri" w:eastAsia="Calibri" w:hAnsi="Calibri" w:cs="B Nazanin"/>
          <w:b/>
          <w:bCs/>
          <w:rtl/>
        </w:rPr>
        <w:t>دب</w:t>
      </w:r>
      <w:r w:rsidRPr="007035CD">
        <w:rPr>
          <w:rFonts w:ascii="Calibri" w:eastAsia="Calibri" w:hAnsi="Calibri" w:cs="B Nazanin" w:hint="cs"/>
          <w:b/>
          <w:bCs/>
          <w:rtl/>
        </w:rPr>
        <w:t>ی</w:t>
      </w:r>
      <w:r w:rsidRPr="007035CD">
        <w:rPr>
          <w:rFonts w:ascii="Calibri" w:eastAsia="Calibri" w:hAnsi="Calibri" w:cs="B Nazanin" w:hint="eastAsia"/>
          <w:b/>
          <w:bCs/>
          <w:rtl/>
        </w:rPr>
        <w:t>ر</w:t>
      </w:r>
      <w:r w:rsidRPr="007035CD">
        <w:rPr>
          <w:rFonts w:ascii="Calibri" w:eastAsia="Calibri" w:hAnsi="Calibri" w:cs="B Nazanin"/>
          <w:b/>
          <w:bCs/>
          <w:rtl/>
        </w:rPr>
        <w:t xml:space="preserve"> مجمع دستور جلسه را به شرح ز</w:t>
      </w:r>
      <w:r w:rsidRPr="007035CD">
        <w:rPr>
          <w:rFonts w:ascii="Calibri" w:eastAsia="Calibri" w:hAnsi="Calibri" w:cs="B Nazanin" w:hint="cs"/>
          <w:b/>
          <w:bCs/>
          <w:rtl/>
        </w:rPr>
        <w:t>ی</w:t>
      </w:r>
      <w:r w:rsidRPr="007035CD">
        <w:rPr>
          <w:rFonts w:ascii="Calibri" w:eastAsia="Calibri" w:hAnsi="Calibri" w:cs="B Nazanin" w:hint="eastAsia"/>
          <w:b/>
          <w:bCs/>
          <w:rtl/>
        </w:rPr>
        <w:t>ر</w:t>
      </w:r>
      <w:r w:rsidRPr="007035CD">
        <w:rPr>
          <w:rFonts w:ascii="Calibri" w:eastAsia="Calibri" w:hAnsi="Calibri" w:cs="B Nazanin"/>
          <w:b/>
          <w:bCs/>
          <w:rtl/>
        </w:rPr>
        <w:t xml:space="preserve"> قرائت نمود</w:t>
      </w:r>
      <w:r>
        <w:rPr>
          <w:rFonts w:ascii="Calibri" w:eastAsia="Calibri" w:hAnsi="Calibri" w:cs="B Nazanin" w:hint="cs"/>
          <w:b/>
          <w:bCs/>
          <w:rtl/>
        </w:rPr>
        <w:t>:</w:t>
      </w:r>
    </w:p>
    <w:p w14:paraId="4C624BEE" w14:textId="0454BE1F" w:rsidR="00744F1C" w:rsidRPr="00744F1C" w:rsidRDefault="005E056B" w:rsidP="00744F1C">
      <w:pPr>
        <w:tabs>
          <w:tab w:val="left" w:pos="2311"/>
          <w:tab w:val="center" w:pos="4513"/>
        </w:tabs>
        <w:spacing w:after="0" w:line="276" w:lineRule="auto"/>
        <w:ind w:left="-284" w:right="-279"/>
        <w:jc w:val="right"/>
        <w:rPr>
          <w:rFonts w:ascii="Calibri" w:eastAsia="Calibri" w:hAnsi="Calibri" w:cs="B Nazanin"/>
          <w:rtl/>
        </w:rPr>
      </w:pPr>
      <w:r w:rsidRPr="005E056B">
        <w:rPr>
          <w:rFonts w:ascii="Calibri" w:eastAsia="Calibri" w:hAnsi="Calibri" w:cs="B Nazanin"/>
          <w:rtl/>
        </w:rPr>
        <w:t>تصم</w:t>
      </w:r>
      <w:r w:rsidRPr="005E056B">
        <w:rPr>
          <w:rFonts w:ascii="Calibri" w:eastAsia="Calibri" w:hAnsi="Calibri" w:cs="B Nazanin" w:hint="cs"/>
          <w:rtl/>
        </w:rPr>
        <w:t>ی</w:t>
      </w:r>
      <w:r w:rsidRPr="005E056B">
        <w:rPr>
          <w:rFonts w:ascii="Calibri" w:eastAsia="Calibri" w:hAnsi="Calibri" w:cs="B Nazanin" w:hint="eastAsia"/>
          <w:rtl/>
        </w:rPr>
        <w:t>م</w:t>
      </w:r>
      <w:r w:rsidRPr="005E056B">
        <w:rPr>
          <w:rFonts w:ascii="Calibri" w:eastAsia="Calibri" w:hAnsi="Calibri" w:cs="B Nazanin"/>
          <w:rtl/>
        </w:rPr>
        <w:t xml:space="preserve"> گ</w:t>
      </w:r>
      <w:r w:rsidRPr="005E056B">
        <w:rPr>
          <w:rFonts w:ascii="Calibri" w:eastAsia="Calibri" w:hAnsi="Calibri" w:cs="B Nazanin" w:hint="cs"/>
          <w:rtl/>
        </w:rPr>
        <w:t>ی</w:t>
      </w:r>
      <w:r w:rsidRPr="005E056B">
        <w:rPr>
          <w:rFonts w:ascii="Calibri" w:eastAsia="Calibri" w:hAnsi="Calibri" w:cs="B Nazanin" w:hint="eastAsia"/>
          <w:rtl/>
        </w:rPr>
        <w:t>ر</w:t>
      </w:r>
      <w:r w:rsidRPr="005E056B">
        <w:rPr>
          <w:rFonts w:ascii="Calibri" w:eastAsia="Calibri" w:hAnsi="Calibri" w:cs="B Nazanin" w:hint="cs"/>
          <w:rtl/>
        </w:rPr>
        <w:t>ی</w:t>
      </w:r>
      <w:r w:rsidRPr="005E056B">
        <w:rPr>
          <w:rFonts w:ascii="Calibri" w:eastAsia="Calibri" w:hAnsi="Calibri" w:cs="B Nazanin"/>
          <w:rtl/>
        </w:rPr>
        <w:t xml:space="preserve"> درخصوص اصلاح هز</w:t>
      </w:r>
      <w:r w:rsidRPr="005E056B">
        <w:rPr>
          <w:rFonts w:ascii="Calibri" w:eastAsia="Calibri" w:hAnsi="Calibri" w:cs="B Nazanin" w:hint="cs"/>
          <w:rtl/>
        </w:rPr>
        <w:t>ی</w:t>
      </w:r>
      <w:r w:rsidRPr="005E056B">
        <w:rPr>
          <w:rFonts w:ascii="Calibri" w:eastAsia="Calibri" w:hAnsi="Calibri" w:cs="B Nazanin" w:hint="eastAsia"/>
          <w:rtl/>
        </w:rPr>
        <w:t>نه</w:t>
      </w:r>
      <w:r>
        <w:rPr>
          <w:rFonts w:ascii="Calibri" w:eastAsia="Calibri" w:hAnsi="Calibri" w:cs="Calibri"/>
          <w:rtl/>
        </w:rPr>
        <w:softHyphen/>
      </w:r>
      <w:r w:rsidRPr="005E056B">
        <w:rPr>
          <w:rFonts w:ascii="Calibri" w:eastAsia="Calibri" w:hAnsi="Calibri" w:cs="B Nazanin" w:hint="cs"/>
          <w:rtl/>
        </w:rPr>
        <w:t>های</w:t>
      </w:r>
      <w:r w:rsidRPr="005E056B">
        <w:rPr>
          <w:rFonts w:ascii="Calibri" w:eastAsia="Calibri" w:hAnsi="Calibri" w:cs="B Nazanin"/>
          <w:rtl/>
        </w:rPr>
        <w:t xml:space="preserve"> قابل پرداخت از محل دارا</w:t>
      </w:r>
      <w:r w:rsidRPr="005E056B">
        <w:rPr>
          <w:rFonts w:ascii="Calibri" w:eastAsia="Calibri" w:hAnsi="Calibri" w:cs="B Nazanin" w:hint="cs"/>
          <w:rtl/>
        </w:rPr>
        <w:t>یی</w:t>
      </w:r>
      <w:r>
        <w:rPr>
          <w:rFonts w:ascii="Calibri" w:eastAsia="Calibri" w:hAnsi="Calibri" w:cs="Calibri"/>
          <w:rtl/>
        </w:rPr>
        <w:softHyphen/>
      </w:r>
      <w:r w:rsidRPr="005E056B">
        <w:rPr>
          <w:rFonts w:ascii="Calibri" w:eastAsia="Calibri" w:hAnsi="Calibri" w:cs="B Nazanin" w:hint="cs"/>
          <w:rtl/>
        </w:rPr>
        <w:t>های</w:t>
      </w:r>
      <w:r w:rsidRPr="005E056B">
        <w:rPr>
          <w:rFonts w:ascii="Calibri" w:eastAsia="Calibri" w:hAnsi="Calibri" w:cs="B Nazanin"/>
          <w:rtl/>
        </w:rPr>
        <w:t xml:space="preserve"> صندوق (بند 9-3 ام</w:t>
      </w:r>
      <w:r w:rsidRPr="005E056B">
        <w:rPr>
          <w:rFonts w:ascii="Calibri" w:eastAsia="Calibri" w:hAnsi="Calibri" w:cs="B Nazanin" w:hint="cs"/>
          <w:rtl/>
        </w:rPr>
        <w:t>ی</w:t>
      </w:r>
      <w:r w:rsidRPr="005E056B">
        <w:rPr>
          <w:rFonts w:ascii="Calibri" w:eastAsia="Calibri" w:hAnsi="Calibri" w:cs="B Nazanin" w:hint="eastAsia"/>
          <w:rtl/>
        </w:rPr>
        <w:t>دنامه</w:t>
      </w:r>
      <w:r w:rsidRPr="005E056B">
        <w:rPr>
          <w:rFonts w:ascii="Calibri" w:eastAsia="Calibri" w:hAnsi="Calibri" w:cs="B Nazanin"/>
          <w:rtl/>
        </w:rPr>
        <w:t>)؛</w:t>
      </w:r>
    </w:p>
    <w:p w14:paraId="6EAE1F78" w14:textId="77777777" w:rsidR="00A80898" w:rsidRDefault="005E056B" w:rsidP="00A80898">
      <w:pPr>
        <w:tabs>
          <w:tab w:val="left" w:pos="2311"/>
          <w:tab w:val="center" w:pos="4513"/>
        </w:tabs>
        <w:spacing w:after="0" w:line="276" w:lineRule="auto"/>
        <w:ind w:left="-284" w:right="-279"/>
        <w:jc w:val="right"/>
        <w:rPr>
          <w:rFonts w:ascii="Calibri" w:eastAsia="Calibri" w:hAnsi="Calibri" w:cs="B Nazanin"/>
          <w:b/>
          <w:bCs/>
          <w:rtl/>
        </w:rPr>
      </w:pPr>
      <w:r w:rsidRPr="005E056B">
        <w:rPr>
          <w:rFonts w:ascii="Calibri" w:eastAsia="Calibri" w:hAnsi="Calibri" w:cs="B Nazanin" w:hint="eastAsia"/>
          <w:b/>
          <w:bCs/>
          <w:rtl/>
        </w:rPr>
        <w:t>تصم</w:t>
      </w:r>
      <w:r w:rsidRPr="005E056B">
        <w:rPr>
          <w:rFonts w:ascii="Calibri" w:eastAsia="Calibri" w:hAnsi="Calibri" w:cs="B Nazanin" w:hint="cs"/>
          <w:b/>
          <w:bCs/>
          <w:rtl/>
        </w:rPr>
        <w:t>ی</w:t>
      </w:r>
      <w:r w:rsidRPr="005E056B">
        <w:rPr>
          <w:rFonts w:ascii="Calibri" w:eastAsia="Calibri" w:hAnsi="Calibri" w:cs="B Nazanin" w:hint="eastAsia"/>
          <w:b/>
          <w:bCs/>
          <w:rtl/>
        </w:rPr>
        <w:t>مات</w:t>
      </w:r>
      <w:r w:rsidRPr="005E056B">
        <w:rPr>
          <w:rFonts w:ascii="Calibri" w:eastAsia="Calibri" w:hAnsi="Calibri" w:cs="B Nazanin"/>
          <w:b/>
          <w:bCs/>
          <w:rtl/>
        </w:rPr>
        <w:t xml:space="preserve"> مجمع</w:t>
      </w:r>
      <w:r w:rsidRPr="005E056B">
        <w:rPr>
          <w:rFonts w:ascii="Calibri" w:eastAsia="Calibri" w:hAnsi="Calibri" w:cs="B Nazanin" w:hint="cs"/>
          <w:b/>
          <w:bCs/>
          <w:rtl/>
        </w:rPr>
        <w:t>:</w:t>
      </w:r>
    </w:p>
    <w:p w14:paraId="7EFDD5EA" w14:textId="77777777" w:rsidR="00A80898" w:rsidRPr="00A80898" w:rsidRDefault="00A80898" w:rsidP="00A80898">
      <w:pPr>
        <w:bidi/>
        <w:spacing w:after="0" w:line="276" w:lineRule="auto"/>
        <w:ind w:left="-549" w:right="-426"/>
        <w:jc w:val="mediumKashida"/>
        <w:rPr>
          <w:rFonts w:ascii="Calibri" w:eastAsia="Calibri" w:hAnsi="Calibri" w:cs="B Nazanin"/>
          <w:b/>
          <w:bCs/>
          <w:rtl/>
          <w:lang w:bidi="fa-IR"/>
        </w:rPr>
      </w:pPr>
      <w:r w:rsidRPr="00A80898">
        <w:rPr>
          <w:rFonts w:ascii="Calibri" w:eastAsia="Calibri" w:hAnsi="Calibri" w:cs="B Nazanin" w:hint="eastAsia"/>
          <w:b/>
          <w:bCs/>
          <w:rtl/>
        </w:rPr>
        <w:t>تصم</w:t>
      </w:r>
      <w:r w:rsidRPr="00A80898">
        <w:rPr>
          <w:rFonts w:ascii="Calibri" w:eastAsia="Calibri" w:hAnsi="Calibri" w:cs="B Nazanin" w:hint="cs"/>
          <w:b/>
          <w:bCs/>
          <w:rtl/>
        </w:rPr>
        <w:t>ی</w:t>
      </w:r>
      <w:r w:rsidRPr="00A80898">
        <w:rPr>
          <w:rFonts w:ascii="Calibri" w:eastAsia="Calibri" w:hAnsi="Calibri" w:cs="B Nazanin" w:hint="eastAsia"/>
          <w:b/>
          <w:bCs/>
          <w:rtl/>
        </w:rPr>
        <w:t>مات</w:t>
      </w:r>
      <w:r w:rsidRPr="00A80898">
        <w:rPr>
          <w:rFonts w:ascii="Calibri" w:eastAsia="Calibri" w:hAnsi="Calibri" w:cs="B Nazanin"/>
          <w:b/>
          <w:bCs/>
          <w:rtl/>
        </w:rPr>
        <w:t xml:space="preserve"> مجمع</w:t>
      </w:r>
      <w:r w:rsidRPr="00A80898">
        <w:rPr>
          <w:rFonts w:ascii="Calibri" w:eastAsia="Calibri" w:hAnsi="Calibri" w:cs="B Nazanin" w:hint="cs"/>
          <w:b/>
          <w:bCs/>
          <w:rtl/>
        </w:rPr>
        <w:t>:</w:t>
      </w:r>
      <w:r w:rsidRPr="00A80898">
        <w:rPr>
          <w:rFonts w:ascii="Calibri" w:eastAsia="Calibri" w:hAnsi="Calibri" w:cs="B Nazanin"/>
          <w:b/>
          <w:bCs/>
        </w:rPr>
        <w:t xml:space="preserve"> </w:t>
      </w:r>
      <w:r w:rsidRPr="00A80898">
        <w:rPr>
          <w:rFonts w:ascii="Calibri" w:eastAsia="Calibri" w:hAnsi="Calibri" w:cs="B Nazanin" w:hint="cs"/>
          <w:b/>
          <w:bCs/>
          <w:rtl/>
          <w:lang w:bidi="fa-IR"/>
        </w:rPr>
        <w:t>تصمیمات</w:t>
      </w:r>
      <w:r w:rsidRPr="00A80898">
        <w:rPr>
          <w:rFonts w:ascii="Calibri" w:eastAsia="Calibri" w:hAnsi="Calibri" w:cs="B Nazanin"/>
          <w:b/>
          <w:bCs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b/>
          <w:bCs/>
          <w:rtl/>
          <w:lang w:bidi="fa-IR"/>
        </w:rPr>
        <w:t>مجمع:</w:t>
      </w:r>
      <w:r w:rsidRPr="00A80898">
        <w:rPr>
          <w:rFonts w:ascii="Calibri" w:eastAsia="Calibri" w:hAnsi="Calibri" w:cs="B Nazanin"/>
          <w:b/>
          <w:bCs/>
          <w:lang w:bidi="fa-IR"/>
        </w:rPr>
        <w:t xml:space="preserve"> </w:t>
      </w:r>
    </w:p>
    <w:p w14:paraId="6B0469D1" w14:textId="3B36FF5C" w:rsidR="00A80898" w:rsidRDefault="00A80898" w:rsidP="00A80898">
      <w:pPr>
        <w:bidi/>
        <w:spacing w:after="0" w:line="276" w:lineRule="auto"/>
        <w:ind w:left="-549" w:right="-426"/>
        <w:contextualSpacing/>
        <w:jc w:val="mediumKashida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کلیه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دارندگان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واحدهای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سرمایه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گذاری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ممتاز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اتفاق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آرا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موارد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زیر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را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تصویب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A80898">
        <w:rPr>
          <w:rFonts w:ascii="Calibri" w:eastAsia="Calibri" w:hAnsi="Calibri" w:cs="B Nazanin" w:hint="cs"/>
          <w:sz w:val="24"/>
          <w:szCs w:val="24"/>
          <w:rtl/>
          <w:lang w:bidi="fa-IR"/>
        </w:rPr>
        <w:t>نمودند</w:t>
      </w:r>
      <w:r w:rsidRPr="00A80898">
        <w:rPr>
          <w:rFonts w:ascii="Calibri" w:eastAsia="Calibri" w:hAnsi="Calibri" w:cs="B Nazanin"/>
          <w:sz w:val="24"/>
          <w:szCs w:val="24"/>
          <w:rtl/>
          <w:lang w:bidi="fa-IR"/>
        </w:rPr>
        <w:t>:</w:t>
      </w:r>
    </w:p>
    <w:p w14:paraId="09663783" w14:textId="6DC5FC02" w:rsidR="00744F1C" w:rsidRDefault="00744F1C" w:rsidP="00744F1C">
      <w:pPr>
        <w:pStyle w:val="ListParagraph"/>
        <w:numPr>
          <w:ilvl w:val="0"/>
          <w:numId w:val="3"/>
        </w:numPr>
        <w:tabs>
          <w:tab w:val="left" w:pos="2311"/>
          <w:tab w:val="center" w:pos="4513"/>
        </w:tabs>
        <w:bidi/>
        <w:spacing w:after="0" w:line="276" w:lineRule="auto"/>
        <w:jc w:val="both"/>
        <w:rPr>
          <w:rFonts w:ascii="Calibri" w:eastAsia="Calibri" w:hAnsi="Calibri" w:cs="B Nazanin"/>
          <w:b/>
          <w:bCs/>
          <w:lang w:bidi="fa-IR"/>
        </w:rPr>
      </w:pPr>
      <w:r w:rsidRPr="00744F1C">
        <w:rPr>
          <w:rFonts w:ascii="Calibri" w:eastAsia="Calibri" w:hAnsi="Calibri" w:cs="B Nazanin"/>
          <w:b/>
          <w:bCs/>
          <w:rtl/>
          <w:lang w:bidi="fa-IR"/>
        </w:rPr>
        <w:t>تغییر هزینه برگزاری مجامع صندوق به شرح ذیل تصویب گردید</w:t>
      </w:r>
      <w:r w:rsidRPr="00744F1C">
        <w:rPr>
          <w:rFonts w:ascii="Calibri" w:eastAsia="Calibri" w:hAnsi="Calibri" w:cs="B Nazanin"/>
          <w:b/>
          <w:bCs/>
          <w:lang w:bidi="fa-IR"/>
        </w:rPr>
        <w:t xml:space="preserve">: </w:t>
      </w:r>
    </w:p>
    <w:p w14:paraId="5F61C885" w14:textId="0B07500D" w:rsidR="00744F1C" w:rsidRPr="00C91EDF" w:rsidRDefault="00744F1C" w:rsidP="00744F1C">
      <w:pPr>
        <w:pStyle w:val="ListParagraph"/>
        <w:tabs>
          <w:tab w:val="left" w:pos="2311"/>
          <w:tab w:val="center" w:pos="4513"/>
        </w:tabs>
        <w:bidi/>
        <w:spacing w:after="0" w:line="276" w:lineRule="auto"/>
        <w:ind w:left="-189"/>
        <w:jc w:val="both"/>
        <w:rPr>
          <w:rFonts w:ascii="Calibri" w:eastAsia="Calibri" w:hAnsi="Calibri" w:cs="B Nazanin"/>
        </w:rPr>
      </w:pPr>
      <w:r>
        <w:rPr>
          <w:rFonts w:ascii="Calibri" w:eastAsia="Calibri" w:hAnsi="Calibri" w:cs="B Nazanin" w:hint="cs"/>
          <w:b/>
          <w:bCs/>
          <w:rtl/>
          <w:lang w:bidi="fa-IR"/>
        </w:rPr>
        <w:t xml:space="preserve">بند قدیم: </w:t>
      </w:r>
      <w:bookmarkStart w:id="2" w:name="_Hlk239492973"/>
      <w:r w:rsidRPr="00C91EDF">
        <w:rPr>
          <w:rFonts w:ascii="Calibri" w:eastAsia="Calibri" w:hAnsi="Calibri" w:cs="B Nazanin" w:hint="cs"/>
          <w:rtl/>
        </w:rPr>
        <w:t xml:space="preserve">حداکثر تا مبلغ 50.000.000 ریال برای برگزاری مجامع در طول یک سال مالی با ارائه مدارک مثیته با تصویب مجمع صندوق </w:t>
      </w:r>
      <w:bookmarkEnd w:id="2"/>
    </w:p>
    <w:p w14:paraId="785C4C36" w14:textId="03771560" w:rsidR="00744F1C" w:rsidRPr="00C91EDF" w:rsidRDefault="00744F1C" w:rsidP="00744F1C">
      <w:pPr>
        <w:pStyle w:val="ListParagraph"/>
        <w:tabs>
          <w:tab w:val="left" w:pos="2311"/>
          <w:tab w:val="center" w:pos="4513"/>
        </w:tabs>
        <w:bidi/>
        <w:spacing w:after="0" w:line="276" w:lineRule="auto"/>
        <w:ind w:left="-189"/>
        <w:jc w:val="both"/>
        <w:rPr>
          <w:rFonts w:ascii="Calibri" w:eastAsia="Calibri" w:hAnsi="Calibri" w:cs="B Nazanin"/>
        </w:rPr>
      </w:pPr>
      <w:r>
        <w:rPr>
          <w:rFonts w:ascii="Calibri" w:eastAsia="Calibri" w:hAnsi="Calibri" w:cs="B Nazanin" w:hint="cs"/>
          <w:b/>
          <w:bCs/>
          <w:rtl/>
          <w:lang w:bidi="fa-IR"/>
        </w:rPr>
        <w:t>بند جدید:</w:t>
      </w:r>
      <w:r w:rsidRPr="00744F1C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Pr="00C91EDF">
        <w:rPr>
          <w:rFonts w:ascii="Calibri" w:eastAsia="Calibri" w:hAnsi="Calibri" w:cs="B Nazanin" w:hint="cs"/>
          <w:rtl/>
        </w:rPr>
        <w:t>حداکثر تا مبلغ 250.000.000 ریال برای برگزاری مجامع در طول یک سال مالی با ارائه مدارک مثیته با تصویب مجمع صندوق</w:t>
      </w:r>
    </w:p>
    <w:p w14:paraId="235C61DA" w14:textId="2536D79B" w:rsidR="00A80898" w:rsidRPr="00744F1C" w:rsidRDefault="00A80898" w:rsidP="00744F1C">
      <w:pPr>
        <w:pStyle w:val="ListParagraph"/>
        <w:numPr>
          <w:ilvl w:val="0"/>
          <w:numId w:val="3"/>
        </w:numPr>
        <w:tabs>
          <w:tab w:val="left" w:pos="2311"/>
          <w:tab w:val="center" w:pos="4513"/>
        </w:tabs>
        <w:bidi/>
        <w:spacing w:after="0" w:line="276" w:lineRule="auto"/>
        <w:jc w:val="both"/>
        <w:rPr>
          <w:rFonts w:ascii="Calibri" w:eastAsia="Calibri" w:hAnsi="Calibri" w:cs="B Nazanin"/>
          <w:b/>
          <w:bCs/>
          <w:rtl/>
          <w:lang w:bidi="fa-IR"/>
        </w:rPr>
      </w:pPr>
      <w:r w:rsidRPr="00744F1C">
        <w:rPr>
          <w:rFonts w:ascii="Calibri" w:eastAsia="Calibri" w:hAnsi="Calibri" w:cs="B Nazanin"/>
          <w:b/>
          <w:bCs/>
          <w:rtl/>
          <w:lang w:bidi="fa-IR"/>
        </w:rPr>
        <w:t>هز</w:t>
      </w:r>
      <w:r w:rsidRPr="00744F1C">
        <w:rPr>
          <w:rFonts w:ascii="Calibri" w:eastAsia="Calibri" w:hAnsi="Calibri" w:cs="B Nazanin" w:hint="cs"/>
          <w:b/>
          <w:bCs/>
          <w:rtl/>
          <w:lang w:bidi="fa-IR"/>
        </w:rPr>
        <w:t>ی</w:t>
      </w:r>
      <w:r w:rsidRPr="00744F1C">
        <w:rPr>
          <w:rFonts w:ascii="Calibri" w:eastAsia="Calibri" w:hAnsi="Calibri" w:cs="B Nazanin" w:hint="eastAsia"/>
          <w:b/>
          <w:bCs/>
          <w:rtl/>
          <w:lang w:bidi="fa-IR"/>
        </w:rPr>
        <w:t>نه</w:t>
      </w:r>
      <w:r w:rsidRPr="00744F1C">
        <w:rPr>
          <w:rFonts w:ascii="Calibri" w:eastAsia="Calibri" w:hAnsi="Calibri" w:cs="B Nazanin"/>
          <w:b/>
          <w:bCs/>
          <w:rtl/>
          <w:lang w:bidi="fa-IR"/>
        </w:rPr>
        <w:t xml:space="preserve"> نرم افزار به شرح ز</w:t>
      </w:r>
      <w:r w:rsidRPr="00744F1C">
        <w:rPr>
          <w:rFonts w:ascii="Calibri" w:eastAsia="Calibri" w:hAnsi="Calibri" w:cs="B Nazanin" w:hint="cs"/>
          <w:b/>
          <w:bCs/>
          <w:rtl/>
          <w:lang w:bidi="fa-IR"/>
        </w:rPr>
        <w:t>ی</w:t>
      </w:r>
      <w:r w:rsidRPr="00744F1C">
        <w:rPr>
          <w:rFonts w:ascii="Calibri" w:eastAsia="Calibri" w:hAnsi="Calibri" w:cs="B Nazanin" w:hint="eastAsia"/>
          <w:b/>
          <w:bCs/>
          <w:rtl/>
          <w:lang w:bidi="fa-IR"/>
        </w:rPr>
        <w:t>ر</w:t>
      </w:r>
      <w:r w:rsidRPr="00744F1C">
        <w:rPr>
          <w:rFonts w:ascii="Calibri" w:eastAsia="Calibri" w:hAnsi="Calibri" w:cs="B Nazanin"/>
          <w:b/>
          <w:bCs/>
          <w:rtl/>
          <w:lang w:bidi="fa-IR"/>
        </w:rPr>
        <w:t xml:space="preserve"> ت</w:t>
      </w:r>
      <w:r w:rsidRPr="00744F1C">
        <w:rPr>
          <w:rFonts w:ascii="Calibri" w:eastAsia="Calibri" w:hAnsi="Calibri" w:cs="B Nazanin" w:hint="cs"/>
          <w:b/>
          <w:bCs/>
          <w:rtl/>
          <w:lang w:bidi="fa-IR"/>
        </w:rPr>
        <w:t>صویب گردید</w:t>
      </w:r>
      <w:r w:rsidRPr="00744F1C">
        <w:rPr>
          <w:rFonts w:ascii="Calibri" w:eastAsia="Calibri" w:hAnsi="Calibri" w:cs="B Nazanin"/>
          <w:b/>
          <w:bCs/>
          <w:rtl/>
          <w:lang w:bidi="fa-IR"/>
        </w:rPr>
        <w:t>:</w:t>
      </w:r>
    </w:p>
    <w:p w14:paraId="2A22A377" w14:textId="77777777" w:rsidR="00A80898" w:rsidRPr="00C91EDF" w:rsidRDefault="00A80898" w:rsidP="00A80898">
      <w:pPr>
        <w:tabs>
          <w:tab w:val="left" w:pos="2311"/>
          <w:tab w:val="center" w:pos="4513"/>
        </w:tabs>
        <w:spacing w:after="0"/>
        <w:ind w:left="-549" w:right="-408"/>
        <w:jc w:val="right"/>
        <w:rPr>
          <w:rFonts w:ascii="Calibri" w:eastAsia="Calibri" w:hAnsi="Calibri" w:cs="B Nazanin"/>
          <w:rtl/>
        </w:rPr>
      </w:pPr>
      <w:r w:rsidRPr="00C91EDF">
        <w:rPr>
          <w:rFonts w:ascii="Calibri" w:eastAsia="Calibri" w:hAnsi="Calibri" w:cs="B Nazanin" w:hint="cs"/>
          <w:rtl/>
        </w:rPr>
        <w:t>مدل محاسبه مبلغ هزینه حق کاربری سامانه بک آفیس صندوق شامل دو بخش هزینه ثابت و هزینه متغیر به شرح زیر است که پس از محاسبه با هم جمع می‌شوند.</w:t>
      </w:r>
    </w:p>
    <w:p w14:paraId="0DE5D9B6" w14:textId="77777777" w:rsidR="00A80898" w:rsidRPr="00A80898" w:rsidRDefault="00A80898" w:rsidP="00A80898">
      <w:pPr>
        <w:tabs>
          <w:tab w:val="left" w:pos="2311"/>
          <w:tab w:val="center" w:pos="4513"/>
        </w:tabs>
        <w:bidi/>
        <w:spacing w:after="0" w:line="276" w:lineRule="auto"/>
        <w:ind w:left="-549"/>
        <w:jc w:val="both"/>
        <w:rPr>
          <w:rFonts w:ascii="Calibri" w:eastAsia="Calibri" w:hAnsi="Calibri" w:cs="B Nazanin"/>
          <w:b/>
          <w:bCs/>
          <w:rtl/>
          <w:lang w:bidi="fa-IR"/>
        </w:rPr>
      </w:pPr>
      <w:r w:rsidRPr="00A80898">
        <w:rPr>
          <w:rFonts w:ascii="Calibri" w:eastAsia="Calibri" w:hAnsi="Calibri" w:cs="B Nazanin" w:hint="cs"/>
          <w:b/>
          <w:bCs/>
          <w:rtl/>
          <w:lang w:bidi="fa-IR"/>
        </w:rPr>
        <w:t>الف)هزینه ثابت</w:t>
      </w:r>
    </w:p>
    <w:tbl>
      <w:tblPr>
        <w:tblStyle w:val="TableGrid1"/>
        <w:bidiVisual/>
        <w:tblW w:w="5236" w:type="pct"/>
        <w:tblInd w:w="-441" w:type="dxa"/>
        <w:tblLook w:val="04A0" w:firstRow="1" w:lastRow="0" w:firstColumn="1" w:lastColumn="0" w:noHBand="0" w:noVBand="1"/>
      </w:tblPr>
      <w:tblGrid>
        <w:gridCol w:w="4674"/>
        <w:gridCol w:w="5117"/>
      </w:tblGrid>
      <w:tr w:rsidR="00A80898" w:rsidRPr="00A80898" w14:paraId="100F1880" w14:textId="77777777" w:rsidTr="00487F14">
        <w:tc>
          <w:tcPr>
            <w:tcW w:w="2387" w:type="pct"/>
            <w:shd w:val="clear" w:color="auto" w:fill="BFBFBF"/>
          </w:tcPr>
          <w:p w14:paraId="45DDC78D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نوع سامانه صندوق</w:t>
            </w:r>
          </w:p>
        </w:tc>
        <w:tc>
          <w:tcPr>
            <w:tcW w:w="2613" w:type="pct"/>
            <w:shd w:val="clear" w:color="auto" w:fill="BFBFBF"/>
          </w:tcPr>
          <w:p w14:paraId="683D3B0C" w14:textId="58EB3940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مبلغ در سال 140</w:t>
            </w:r>
            <w:r w:rsidR="00744F1C">
              <w:rPr>
                <w:rFonts w:ascii="Calibri" w:eastAsia="Calibri" w:hAnsi="Calibri" w:cs="B Nazanin" w:hint="cs"/>
                <w:b/>
                <w:bCs/>
                <w:rtl/>
              </w:rPr>
              <w:t>5</w:t>
            </w: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 xml:space="preserve"> (بابت یک سال کامل)</w:t>
            </w:r>
          </w:p>
        </w:tc>
      </w:tr>
      <w:tr w:rsidR="00A80898" w:rsidRPr="00A80898" w14:paraId="5D2F4684" w14:textId="77777777" w:rsidTr="00501C0A">
        <w:trPr>
          <w:trHeight w:val="533"/>
        </w:trPr>
        <w:tc>
          <w:tcPr>
            <w:tcW w:w="2387" w:type="pct"/>
          </w:tcPr>
          <w:p w14:paraId="67BAA0ED" w14:textId="7B78B415" w:rsidR="00422C16" w:rsidRPr="000305DF" w:rsidRDefault="00422C16" w:rsidP="00422C16">
            <w:pPr>
              <w:tabs>
                <w:tab w:val="left" w:pos="2311"/>
                <w:tab w:val="center" w:pos="4513"/>
              </w:tabs>
              <w:bidi/>
              <w:spacing w:line="276" w:lineRule="auto"/>
              <w:ind w:left="-604" w:right="-720"/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 w:rsidRPr="000305DF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صندوق</w:t>
            </w:r>
            <w:r w:rsidR="00501C0A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 xml:space="preserve"> در</w:t>
            </w:r>
            <w:r w:rsidRPr="000305DF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 xml:space="preserve"> سهام </w:t>
            </w:r>
          </w:p>
          <w:p w14:paraId="2E2B9183" w14:textId="31B429F6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2613" w:type="pct"/>
          </w:tcPr>
          <w:p w14:paraId="587A0C1B" w14:textId="28DE17FF" w:rsidR="00A80898" w:rsidRPr="00A80898" w:rsidRDefault="00064F32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rtl/>
              </w:rPr>
              <w:t>13،600،000،000 (یک میلیارد و سیصد وشصت میلیون تومان)</w:t>
            </w:r>
          </w:p>
        </w:tc>
      </w:tr>
      <w:tr w:rsidR="00A80898" w:rsidRPr="00A80898" w14:paraId="7DEF1FF2" w14:textId="77777777" w:rsidTr="00487F14">
        <w:trPr>
          <w:trHeight w:val="1126"/>
        </w:trPr>
        <w:tc>
          <w:tcPr>
            <w:tcW w:w="5000" w:type="pct"/>
            <w:gridSpan w:val="2"/>
          </w:tcPr>
          <w:p w14:paraId="79B12691" w14:textId="00D05053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شرایط تخفیف هزینه ثابت صندوق </w:t>
            </w:r>
            <w:r w:rsidR="00487F14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بادرآمد ثابت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بدین شرح است که اگر خالص ارزش دارایی صندوق در هر روزی از دوره قرارداد سال </w:t>
            </w:r>
            <w:r w:rsidR="00064F32">
              <w:rPr>
                <w:rFonts w:ascii="Calibri" w:eastAsia="Calibri" w:hAnsi="Calibri" w:cs="B Nazanin" w:hint="cs"/>
                <w:sz w:val="20"/>
                <w:szCs w:val="20"/>
                <w:rtl/>
              </w:rPr>
              <w:t>1405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:</w:t>
            </w:r>
          </w:p>
          <w:p w14:paraId="1C21891B" w14:textId="52A63919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1- کمتر از یا مساوی با 100 میلیارد تومان باشد، هزینه ثابت در همان روز شامل 25% تخفیف می‌شود.</w:t>
            </w:r>
          </w:p>
          <w:p w14:paraId="4D95912C" w14:textId="74E12B4A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2-بیشتر از 100 میلیارد تومان و کمتر از یا مساوی با 300 میلیارد تومان باشد، هزینه ثابت در همان روز شامل 12.5 %  تخفیف می‌شود</w:t>
            </w:r>
            <w:r w:rsidR="000D18C2">
              <w:rPr>
                <w:rFonts w:ascii="Calibri" w:eastAsia="Calibri" w:hAnsi="Calibri" w:cs="B Nazanin" w:hint="cs"/>
                <w:sz w:val="20"/>
                <w:szCs w:val="20"/>
                <w:rtl/>
              </w:rPr>
              <w:t>.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</w:t>
            </w:r>
          </w:p>
        </w:tc>
      </w:tr>
    </w:tbl>
    <w:p w14:paraId="59A97462" w14:textId="02C97321" w:rsidR="00A80898" w:rsidRDefault="00A80898" w:rsidP="00A80898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rtl/>
          <w:lang w:bidi="fa-IR"/>
        </w:rPr>
      </w:pPr>
    </w:p>
    <w:p w14:paraId="055278D5" w14:textId="47F22D91" w:rsidR="00C91EDF" w:rsidRDefault="00C91EDF" w:rsidP="00C91EDF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rtl/>
          <w:lang w:bidi="fa-IR"/>
        </w:rPr>
      </w:pPr>
    </w:p>
    <w:p w14:paraId="30CAE843" w14:textId="733D1FAA" w:rsidR="00C91EDF" w:rsidRDefault="00C91EDF" w:rsidP="00C91EDF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rtl/>
          <w:lang w:bidi="fa-IR"/>
        </w:rPr>
      </w:pPr>
    </w:p>
    <w:p w14:paraId="4C079682" w14:textId="5A25CD85" w:rsidR="00C91EDF" w:rsidRDefault="00C91EDF" w:rsidP="00C91EDF">
      <w:pPr>
        <w:tabs>
          <w:tab w:val="left" w:pos="2311"/>
          <w:tab w:val="center" w:pos="4513"/>
        </w:tabs>
        <w:bidi/>
        <w:spacing w:after="0" w:line="276" w:lineRule="auto"/>
        <w:ind w:right="-360"/>
        <w:jc w:val="both"/>
        <w:rPr>
          <w:rFonts w:ascii="Calibri" w:eastAsia="Calibri" w:hAnsi="Calibri" w:cs="B Nazanin"/>
          <w:rtl/>
          <w:lang w:bidi="fa-IR"/>
        </w:rPr>
      </w:pPr>
    </w:p>
    <w:p w14:paraId="774A4E6A" w14:textId="26B7D3D6" w:rsidR="00C91EDF" w:rsidRDefault="00C91EDF" w:rsidP="00C91EDF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rtl/>
          <w:lang w:bidi="fa-IR"/>
        </w:rPr>
      </w:pPr>
    </w:p>
    <w:p w14:paraId="75466D0A" w14:textId="29D21098" w:rsidR="00FE1518" w:rsidRDefault="00FE1518" w:rsidP="00FE1518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rtl/>
          <w:lang w:bidi="fa-IR"/>
        </w:rPr>
      </w:pPr>
    </w:p>
    <w:p w14:paraId="7AD369B6" w14:textId="77777777" w:rsidR="00FE1518" w:rsidRPr="00A80898" w:rsidRDefault="00FE1518" w:rsidP="00FE1518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lang w:bidi="fa-IR"/>
        </w:rPr>
      </w:pPr>
    </w:p>
    <w:p w14:paraId="54E2BBFA" w14:textId="77777777" w:rsidR="00A80898" w:rsidRPr="00A80898" w:rsidRDefault="00A80898" w:rsidP="00A80898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b/>
          <w:bCs/>
          <w:rtl/>
          <w:lang w:bidi="fa-IR"/>
        </w:rPr>
      </w:pPr>
      <w:r w:rsidRPr="00A80898">
        <w:rPr>
          <w:rFonts w:ascii="Calibri" w:eastAsia="Calibri" w:hAnsi="Calibri" w:cs="B Nazanin" w:hint="cs"/>
          <w:b/>
          <w:bCs/>
          <w:rtl/>
          <w:lang w:bidi="fa-IR"/>
        </w:rPr>
        <w:t>ب)هزینه متغیر</w:t>
      </w:r>
    </w:p>
    <w:tbl>
      <w:tblPr>
        <w:tblStyle w:val="TableGrid1"/>
        <w:tblpPr w:leftFromText="180" w:rightFromText="180" w:vertAnchor="text" w:tblpY="1"/>
        <w:tblOverlap w:val="never"/>
        <w:bidiVisual/>
        <w:tblW w:w="5230" w:type="pct"/>
        <w:tblLook w:val="04A0" w:firstRow="1" w:lastRow="0" w:firstColumn="1" w:lastColumn="0" w:noHBand="0" w:noVBand="1"/>
      </w:tblPr>
      <w:tblGrid>
        <w:gridCol w:w="735"/>
        <w:gridCol w:w="2189"/>
        <w:gridCol w:w="3212"/>
        <w:gridCol w:w="3644"/>
      </w:tblGrid>
      <w:tr w:rsidR="00A80898" w:rsidRPr="00A80898" w14:paraId="5BE23677" w14:textId="77777777" w:rsidTr="00A80898">
        <w:tc>
          <w:tcPr>
            <w:tcW w:w="376" w:type="pct"/>
            <w:shd w:val="clear" w:color="auto" w:fill="BFBFBF"/>
            <w:vAlign w:val="center"/>
          </w:tcPr>
          <w:p w14:paraId="195240A3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-317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1119" w:type="pct"/>
            <w:shd w:val="clear" w:color="auto" w:fill="BFBFBF"/>
            <w:vAlign w:val="center"/>
          </w:tcPr>
          <w:p w14:paraId="03866664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شاخص</w:t>
            </w:r>
          </w:p>
        </w:tc>
        <w:tc>
          <w:tcPr>
            <w:tcW w:w="1642" w:type="pct"/>
            <w:shd w:val="clear" w:color="auto" w:fill="BFBFBF"/>
            <w:vAlign w:val="center"/>
          </w:tcPr>
          <w:p w14:paraId="5612AE25" w14:textId="4B0C4C22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-36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مبلغ در سال 140</w:t>
            </w:r>
            <w:r w:rsidR="00744F1C">
              <w:rPr>
                <w:rFonts w:ascii="Calibri" w:eastAsia="Calibri" w:hAnsi="Calibri" w:cs="B Nazanin" w:hint="cs"/>
                <w:b/>
                <w:bCs/>
                <w:rtl/>
              </w:rPr>
              <w:t>5</w:t>
            </w:r>
          </w:p>
        </w:tc>
        <w:tc>
          <w:tcPr>
            <w:tcW w:w="1863" w:type="pct"/>
            <w:shd w:val="clear" w:color="auto" w:fill="BFBFBF"/>
            <w:vAlign w:val="center"/>
          </w:tcPr>
          <w:p w14:paraId="25AF948A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179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شرایط اعمال شاخص</w:t>
            </w:r>
          </w:p>
        </w:tc>
      </w:tr>
      <w:tr w:rsidR="00A80898" w:rsidRPr="00A80898" w14:paraId="4F43043F" w14:textId="77777777" w:rsidTr="00CC322B">
        <w:tc>
          <w:tcPr>
            <w:tcW w:w="376" w:type="pct"/>
            <w:vAlign w:val="center"/>
          </w:tcPr>
          <w:p w14:paraId="10506640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19" w:type="pct"/>
            <w:vAlign w:val="center"/>
          </w:tcPr>
          <w:p w14:paraId="776F51C1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به ازای هر درخواست صدور</w:t>
            </w:r>
          </w:p>
        </w:tc>
        <w:tc>
          <w:tcPr>
            <w:tcW w:w="1642" w:type="pct"/>
            <w:vAlign w:val="center"/>
          </w:tcPr>
          <w:p w14:paraId="04A05546" w14:textId="1E5CFDF7" w:rsidR="00A80898" w:rsidRPr="00A80898" w:rsidRDefault="000D18C2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40.800</w:t>
            </w:r>
            <w:r w:rsidR="00A80898"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ریال (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4،08</w:t>
            </w:r>
            <w:r w:rsidR="00A80898"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0 تومان)</w:t>
            </w:r>
          </w:p>
        </w:tc>
        <w:tc>
          <w:tcPr>
            <w:tcW w:w="1863" w:type="pct"/>
            <w:vAlign w:val="center"/>
          </w:tcPr>
          <w:p w14:paraId="15F41129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179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شامل صندوق مبتنی بر 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u w:val="single"/>
                <w:rtl/>
              </w:rPr>
              <w:t>صدور و ابطال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می‌شود.</w:t>
            </w:r>
          </w:p>
        </w:tc>
      </w:tr>
      <w:tr w:rsidR="00A80898" w:rsidRPr="00A80898" w14:paraId="7DF0A64D" w14:textId="77777777" w:rsidTr="00CC322B">
        <w:tc>
          <w:tcPr>
            <w:tcW w:w="376" w:type="pct"/>
            <w:vAlign w:val="center"/>
          </w:tcPr>
          <w:p w14:paraId="5906C11F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19" w:type="pct"/>
            <w:vAlign w:val="center"/>
          </w:tcPr>
          <w:p w14:paraId="732BB31A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به ازای هر درخواست ابطال</w:t>
            </w:r>
          </w:p>
        </w:tc>
        <w:tc>
          <w:tcPr>
            <w:tcW w:w="1642" w:type="pct"/>
            <w:vAlign w:val="center"/>
          </w:tcPr>
          <w:p w14:paraId="6E82DB69" w14:textId="5737EA8A" w:rsidR="00A80898" w:rsidRPr="00A80898" w:rsidRDefault="000D18C2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0D18C2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40.800ر</w:t>
            </w:r>
            <w:r w:rsidRPr="000D18C2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0D18C2">
              <w:rPr>
                <w:rFonts w:ascii="Calibri" w:eastAsia="Calibri" w:hAnsi="Calibri" w:cs="B Nazanin" w:hint="eastAsia"/>
                <w:b/>
                <w:bCs/>
                <w:sz w:val="20"/>
                <w:szCs w:val="20"/>
                <w:rtl/>
              </w:rPr>
              <w:t>ال</w:t>
            </w:r>
            <w:r w:rsidRPr="000D18C2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(4،080 تومان)</w:t>
            </w:r>
          </w:p>
        </w:tc>
        <w:tc>
          <w:tcPr>
            <w:tcW w:w="1863" w:type="pct"/>
            <w:vAlign w:val="center"/>
          </w:tcPr>
          <w:p w14:paraId="2D284BCC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179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شامل صندوق مبتنی بر 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u w:val="single"/>
                <w:rtl/>
              </w:rPr>
              <w:t>صدور و ابطال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می‌شود.</w:t>
            </w:r>
          </w:p>
        </w:tc>
      </w:tr>
      <w:tr w:rsidR="00A80898" w:rsidRPr="00A80898" w14:paraId="0E203784" w14:textId="77777777" w:rsidTr="00CC322B">
        <w:trPr>
          <w:trHeight w:val="813"/>
        </w:trPr>
        <w:tc>
          <w:tcPr>
            <w:tcW w:w="376" w:type="pct"/>
            <w:vAlign w:val="center"/>
          </w:tcPr>
          <w:p w14:paraId="1428C5F8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19" w:type="pct"/>
            <w:vAlign w:val="center"/>
          </w:tcPr>
          <w:p w14:paraId="7B3F8771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به ازای هر سرمایه‌گذار (دارنده واحد) در یک سال</w:t>
            </w:r>
          </w:p>
        </w:tc>
        <w:tc>
          <w:tcPr>
            <w:tcW w:w="1642" w:type="pct"/>
            <w:vAlign w:val="center"/>
          </w:tcPr>
          <w:p w14:paraId="4F3BFDC6" w14:textId="2889BB3C" w:rsidR="00A80898" w:rsidRPr="00A80898" w:rsidRDefault="000D18C2" w:rsidP="00A80898">
            <w:pPr>
              <w:tabs>
                <w:tab w:val="left" w:pos="3182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244.800</w:t>
            </w:r>
            <w:r w:rsidR="00A80898" w:rsidRPr="00A80898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ر</w:t>
            </w:r>
            <w:r w:rsidR="00A80898"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="00A80898" w:rsidRPr="00A80898">
              <w:rPr>
                <w:rFonts w:ascii="Calibri" w:eastAsia="Calibri" w:hAnsi="Calibri" w:cs="B Nazanin" w:hint="eastAsia"/>
                <w:b/>
                <w:bCs/>
                <w:sz w:val="20"/>
                <w:szCs w:val="20"/>
                <w:rtl/>
              </w:rPr>
              <w:t>ال</w:t>
            </w:r>
            <w:r w:rsidR="00A80898" w:rsidRPr="00A80898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(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24</w:t>
            </w:r>
            <w:r w:rsidR="00A80898" w:rsidRPr="00A80898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 هزار و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480</w:t>
            </w:r>
            <w:r w:rsidR="00A80898" w:rsidRPr="00A80898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تومان)</w:t>
            </w:r>
          </w:p>
        </w:tc>
        <w:tc>
          <w:tcPr>
            <w:tcW w:w="1863" w:type="pct"/>
            <w:vAlign w:val="center"/>
          </w:tcPr>
          <w:p w14:paraId="4B837B5B" w14:textId="77777777" w:rsidR="00A80898" w:rsidRPr="00A80898" w:rsidRDefault="00A80898" w:rsidP="00A80898">
            <w:pPr>
              <w:tabs>
                <w:tab w:val="left" w:pos="3182"/>
                <w:tab w:val="center" w:pos="4513"/>
              </w:tabs>
              <w:bidi/>
              <w:ind w:right="179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شامل صندوق مبتنی بر 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u w:val="single"/>
                <w:rtl/>
              </w:rPr>
              <w:t>صدور و ابطال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می‌شود.</w:t>
            </w:r>
          </w:p>
        </w:tc>
      </w:tr>
    </w:tbl>
    <w:p w14:paraId="34E05686" w14:textId="77777777" w:rsidR="00A80898" w:rsidRPr="00A80898" w:rsidRDefault="00A80898" w:rsidP="00C91EDF">
      <w:pPr>
        <w:tabs>
          <w:tab w:val="left" w:pos="2311"/>
          <w:tab w:val="center" w:pos="4513"/>
        </w:tabs>
        <w:bidi/>
        <w:spacing w:after="0" w:line="276" w:lineRule="auto"/>
        <w:ind w:right="-360"/>
        <w:jc w:val="both"/>
        <w:rPr>
          <w:rFonts w:ascii="Calibri" w:eastAsia="Calibri" w:hAnsi="Calibri" w:cs="B Nazanin"/>
          <w:b/>
          <w:bCs/>
          <w:lang w:bidi="fa-IR"/>
        </w:rPr>
      </w:pPr>
    </w:p>
    <w:p w14:paraId="1D6415AB" w14:textId="77777777" w:rsidR="00A80898" w:rsidRPr="00A80898" w:rsidRDefault="00A80898" w:rsidP="00A80898">
      <w:pPr>
        <w:tabs>
          <w:tab w:val="left" w:pos="2311"/>
          <w:tab w:val="center" w:pos="4513"/>
        </w:tabs>
        <w:bidi/>
        <w:spacing w:after="0" w:line="276" w:lineRule="auto"/>
        <w:ind w:left="-549" w:right="-360"/>
        <w:jc w:val="both"/>
        <w:rPr>
          <w:rFonts w:ascii="Calibri" w:eastAsia="Calibri" w:hAnsi="Calibri" w:cs="B Nazanin"/>
          <w:b/>
          <w:bCs/>
          <w:rtl/>
          <w:lang w:bidi="fa-IR"/>
        </w:rPr>
      </w:pPr>
    </w:p>
    <w:tbl>
      <w:tblPr>
        <w:tblStyle w:val="TableGrid1"/>
        <w:tblpPr w:leftFromText="180" w:rightFromText="180" w:vertAnchor="text" w:horzAnchor="margin" w:tblpY="-13"/>
        <w:bidiVisual/>
        <w:tblW w:w="9645" w:type="dxa"/>
        <w:tblLook w:val="04A0" w:firstRow="1" w:lastRow="0" w:firstColumn="1" w:lastColumn="0" w:noHBand="0" w:noVBand="1"/>
      </w:tblPr>
      <w:tblGrid>
        <w:gridCol w:w="713"/>
        <w:gridCol w:w="3641"/>
        <w:gridCol w:w="896"/>
        <w:gridCol w:w="4395"/>
      </w:tblGrid>
      <w:tr w:rsidR="00A80898" w:rsidRPr="00A80898" w14:paraId="2EB7C00C" w14:textId="77777777" w:rsidTr="00A80898">
        <w:tc>
          <w:tcPr>
            <w:tcW w:w="713" w:type="dxa"/>
            <w:shd w:val="clear" w:color="auto" w:fill="BFBFBF"/>
            <w:vAlign w:val="center"/>
          </w:tcPr>
          <w:p w14:paraId="6236BFEB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3641" w:type="dxa"/>
            <w:shd w:val="clear" w:color="auto" w:fill="BFBFBF"/>
            <w:vAlign w:val="center"/>
          </w:tcPr>
          <w:p w14:paraId="696D73FC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پلکان</w:t>
            </w:r>
          </w:p>
        </w:tc>
        <w:tc>
          <w:tcPr>
            <w:tcW w:w="896" w:type="dxa"/>
            <w:shd w:val="clear" w:color="auto" w:fill="BFBFBF"/>
            <w:vAlign w:val="center"/>
          </w:tcPr>
          <w:p w14:paraId="27076DAE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ضریب در سال 1404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63076B99" w14:textId="77777777" w:rsidR="00A80898" w:rsidRPr="00A80898" w:rsidRDefault="00A80898" w:rsidP="00A80898">
            <w:pPr>
              <w:tabs>
                <w:tab w:val="left" w:pos="2311"/>
                <w:tab w:val="center" w:pos="3998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روش محاسبه پلکانی</w:t>
            </w:r>
          </w:p>
        </w:tc>
      </w:tr>
      <w:tr w:rsidR="00A80898" w:rsidRPr="00A80898" w14:paraId="73E1E1FF" w14:textId="77777777" w:rsidTr="00A80898">
        <w:tc>
          <w:tcPr>
            <w:tcW w:w="713" w:type="dxa"/>
            <w:vAlign w:val="center"/>
          </w:tcPr>
          <w:p w14:paraId="5A4F62AD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3641" w:type="dxa"/>
            <w:vAlign w:val="center"/>
          </w:tcPr>
          <w:p w14:paraId="32896A47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مبلغ خالص ارزش دارایی تا 30 هزار میلیارد ریال</w:t>
            </w:r>
          </w:p>
        </w:tc>
        <w:tc>
          <w:tcPr>
            <w:tcW w:w="896" w:type="dxa"/>
            <w:vAlign w:val="center"/>
          </w:tcPr>
          <w:p w14:paraId="5CBF010E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/>
                <w:b/>
                <w:bCs/>
              </w:rPr>
              <w:t>0.0004</w:t>
            </w:r>
          </w:p>
        </w:tc>
        <w:tc>
          <w:tcPr>
            <w:tcW w:w="4395" w:type="dxa"/>
            <w:vMerge w:val="restart"/>
            <w:vAlign w:val="center"/>
          </w:tcPr>
          <w:p w14:paraId="26985911" w14:textId="77777777" w:rsidR="00A80898" w:rsidRPr="00A80898" w:rsidRDefault="00A80898" w:rsidP="00A80898">
            <w:pPr>
              <w:tabs>
                <w:tab w:val="left" w:pos="2311"/>
                <w:tab w:val="center" w:pos="4140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این سه پلکان با شرح زیر در محاسبه هزینه متغیر لحاظ می‌شوند:</w:t>
            </w:r>
          </w:p>
          <w:p w14:paraId="3D9DB8FE" w14:textId="77777777" w:rsidR="00A80898" w:rsidRPr="00A80898" w:rsidRDefault="00A80898" w:rsidP="00A80898">
            <w:pPr>
              <w:tabs>
                <w:tab w:val="left" w:pos="2311"/>
                <w:tab w:val="center" w:pos="3998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1-مبلغ خالص ارزش دارایی صندوق در هر پلکانی که قرار گیرد، تا 30 هزار میلیارد ریال آن در نرخ پلکان اول ضرب می‌شود،</w:t>
            </w:r>
          </w:p>
          <w:p w14:paraId="66CEBD9D" w14:textId="77777777" w:rsidR="00A80898" w:rsidRPr="00A80898" w:rsidRDefault="00A80898" w:rsidP="00A80898">
            <w:pPr>
              <w:tabs>
                <w:tab w:val="left" w:pos="2311"/>
                <w:tab w:val="center" w:pos="3998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2-مازاد بر آن تا 50 هزار میلیارد ریال، در نرخ پلکان دوم ضرب می‌شود،</w:t>
            </w:r>
          </w:p>
          <w:p w14:paraId="244D2BF8" w14:textId="77777777" w:rsidR="00A80898" w:rsidRPr="00A80898" w:rsidRDefault="00A80898" w:rsidP="00A80898">
            <w:pPr>
              <w:tabs>
                <w:tab w:val="left" w:pos="2311"/>
                <w:tab w:val="center" w:pos="3998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3-و آن بخش از خالص ارزش دارایی که بالای 50 هزار میلیارد ریال است نیز در نرخ پلکان سوم ضرب می‌شود،</w:t>
            </w:r>
          </w:p>
          <w:p w14:paraId="3F9C8D34" w14:textId="77777777" w:rsidR="00A80898" w:rsidRPr="00A80898" w:rsidRDefault="00A80898" w:rsidP="00A80898">
            <w:pPr>
              <w:tabs>
                <w:tab w:val="left" w:pos="2311"/>
                <w:tab w:val="center" w:pos="3998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سپس اعداد حاصله در هر پلکان با هم جمع می‌شوند.</w:t>
            </w:r>
          </w:p>
        </w:tc>
      </w:tr>
      <w:tr w:rsidR="00A80898" w:rsidRPr="00A80898" w14:paraId="5676C4FF" w14:textId="77777777" w:rsidTr="00A80898">
        <w:tc>
          <w:tcPr>
            <w:tcW w:w="713" w:type="dxa"/>
            <w:vAlign w:val="center"/>
          </w:tcPr>
          <w:p w14:paraId="3BA7F93C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2</w:t>
            </w:r>
          </w:p>
        </w:tc>
        <w:tc>
          <w:tcPr>
            <w:tcW w:w="3641" w:type="dxa"/>
            <w:vAlign w:val="center"/>
          </w:tcPr>
          <w:p w14:paraId="3611478B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مبلغ خالص ارزش دارایی بیش از 30 تا مبلغ 50 هزار میلیارد ریال</w:t>
            </w:r>
          </w:p>
        </w:tc>
        <w:tc>
          <w:tcPr>
            <w:tcW w:w="896" w:type="dxa"/>
            <w:vAlign w:val="center"/>
          </w:tcPr>
          <w:p w14:paraId="4FF263AE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/>
                <w:b/>
                <w:bCs/>
              </w:rPr>
              <w:t>0.00024</w:t>
            </w:r>
          </w:p>
        </w:tc>
        <w:tc>
          <w:tcPr>
            <w:tcW w:w="4395" w:type="dxa"/>
            <w:vMerge/>
            <w:vAlign w:val="center"/>
          </w:tcPr>
          <w:p w14:paraId="20E6EF4B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A80898" w:rsidRPr="00A80898" w14:paraId="709374AE" w14:textId="77777777" w:rsidTr="00A80898">
        <w:tc>
          <w:tcPr>
            <w:tcW w:w="713" w:type="dxa"/>
            <w:vAlign w:val="center"/>
          </w:tcPr>
          <w:p w14:paraId="25703FAF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3</w:t>
            </w:r>
          </w:p>
        </w:tc>
        <w:tc>
          <w:tcPr>
            <w:tcW w:w="3641" w:type="dxa"/>
            <w:vAlign w:val="center"/>
          </w:tcPr>
          <w:p w14:paraId="5E47D644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مبلغ خالص ارزش دارایی بیش از 50 هزار میلیارد ریال</w:t>
            </w:r>
          </w:p>
        </w:tc>
        <w:tc>
          <w:tcPr>
            <w:tcW w:w="896" w:type="dxa"/>
            <w:vAlign w:val="center"/>
          </w:tcPr>
          <w:p w14:paraId="04F3E9AA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/>
                <w:b/>
                <w:bCs/>
              </w:rPr>
              <w:t>0.00003</w:t>
            </w:r>
          </w:p>
        </w:tc>
        <w:tc>
          <w:tcPr>
            <w:tcW w:w="4395" w:type="dxa"/>
            <w:vMerge/>
            <w:vAlign w:val="center"/>
          </w:tcPr>
          <w:p w14:paraId="1C57D502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A80898" w:rsidRPr="00A80898" w14:paraId="1461F614" w14:textId="77777777" w:rsidTr="00A80898">
        <w:tc>
          <w:tcPr>
            <w:tcW w:w="713" w:type="dxa"/>
            <w:vAlign w:val="center"/>
          </w:tcPr>
          <w:p w14:paraId="63F037F0" w14:textId="7777777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ind w:right="-360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A80898">
              <w:rPr>
                <w:rFonts w:ascii="Calibri" w:eastAsia="Calibri" w:hAnsi="Calibri" w:cs="B Nazanin" w:hint="cs"/>
                <w:b/>
                <w:bCs/>
                <w:rtl/>
              </w:rPr>
              <w:t>4</w:t>
            </w:r>
          </w:p>
        </w:tc>
        <w:tc>
          <w:tcPr>
            <w:tcW w:w="8932" w:type="dxa"/>
            <w:gridSpan w:val="3"/>
            <w:vAlign w:val="center"/>
          </w:tcPr>
          <w:p w14:paraId="119ECE6D" w14:textId="0D0B30D7" w:rsidR="00A80898" w:rsidRPr="00A80898" w:rsidRDefault="00A80898" w:rsidP="00A80898">
            <w:pPr>
              <w:tabs>
                <w:tab w:val="left" w:pos="2311"/>
                <w:tab w:val="center" w:pos="4513"/>
              </w:tabs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سقف هزینه متغیر قابل دریافت از محل خالص ارزش دارایی برابر با </w:t>
            </w:r>
            <w:r w:rsidR="000D18C2">
              <w:rPr>
                <w:rFonts w:ascii="Calibri" w:eastAsia="Calibri" w:hAnsi="Calibri" w:cs="B Nazanin" w:hint="cs"/>
                <w:sz w:val="20"/>
                <w:szCs w:val="20"/>
                <w:u w:val="single"/>
                <w:rtl/>
              </w:rPr>
              <w:t>50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u w:val="single"/>
                <w:rtl/>
              </w:rPr>
              <w:t>.000.000.000 ریال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(معادل </w:t>
            </w:r>
            <w:r w:rsidR="000D18C2">
              <w:rPr>
                <w:rFonts w:ascii="Calibri" w:eastAsia="Calibri" w:hAnsi="Calibri" w:cs="B Nazanin" w:hint="cs"/>
                <w:sz w:val="20"/>
                <w:szCs w:val="20"/>
                <w:rtl/>
              </w:rPr>
              <w:t>پنچ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میلیارد </w:t>
            </w:r>
            <w:r w:rsidR="000D18C2">
              <w:rPr>
                <w:rFonts w:ascii="Calibri" w:eastAsia="Calibri" w:hAnsi="Calibri" w:cs="B Nazanin" w:hint="cs"/>
                <w:sz w:val="20"/>
                <w:szCs w:val="20"/>
                <w:rtl/>
              </w:rPr>
              <w:t>ت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و</w:t>
            </w:r>
            <w:r w:rsidR="000D18C2">
              <w:rPr>
                <w:rFonts w:ascii="Calibri" w:eastAsia="Calibri" w:hAnsi="Calibri" w:cs="B Nazanin" w:hint="cs"/>
                <w:sz w:val="20"/>
                <w:szCs w:val="20"/>
                <w:rtl/>
              </w:rPr>
              <w:t>مان</w:t>
            </w:r>
            <w:r w:rsidRPr="00A80898">
              <w:rPr>
                <w:rFonts w:ascii="Calibri" w:eastAsia="Calibri" w:hAnsi="Calibri" w:cs="B Nazanin" w:hint="cs"/>
                <w:sz w:val="20"/>
                <w:szCs w:val="20"/>
                <w:rtl/>
              </w:rPr>
              <w:t>) است.</w:t>
            </w:r>
          </w:p>
        </w:tc>
      </w:tr>
    </w:tbl>
    <w:p w14:paraId="20535AC7" w14:textId="6C4A04FC" w:rsidR="005E056B" w:rsidRPr="005E056B" w:rsidRDefault="005E056B" w:rsidP="00A80898">
      <w:pPr>
        <w:tabs>
          <w:tab w:val="left" w:pos="2311"/>
          <w:tab w:val="center" w:pos="4513"/>
        </w:tabs>
        <w:spacing w:after="0" w:line="276" w:lineRule="auto"/>
        <w:ind w:right="-279"/>
        <w:rPr>
          <w:rFonts w:ascii="Calibri" w:eastAsia="Calibri" w:hAnsi="Calibri" w:cs="Calibri"/>
          <w:rtl/>
        </w:rPr>
      </w:pPr>
      <w:r w:rsidRPr="005E056B">
        <w:rPr>
          <w:rFonts w:ascii="Calibri" w:eastAsia="Calibri" w:hAnsi="Calibri" w:cs="B Nazanin"/>
          <w:b/>
          <w:bCs/>
        </w:rPr>
        <w:t xml:space="preserve"> </w:t>
      </w:r>
    </w:p>
    <w:p w14:paraId="199BA328" w14:textId="77777777" w:rsidR="00422C16" w:rsidRPr="000305DF" w:rsidRDefault="005E056B" w:rsidP="00422C16">
      <w:pPr>
        <w:tabs>
          <w:tab w:val="left" w:pos="2311"/>
          <w:tab w:val="center" w:pos="4513"/>
        </w:tabs>
        <w:bidi/>
        <w:spacing w:after="0" w:line="276" w:lineRule="auto"/>
        <w:ind w:left="-604" w:right="-720"/>
        <w:jc w:val="center"/>
        <w:rPr>
          <w:rFonts w:ascii="Calibri" w:eastAsia="Calibri" w:hAnsi="Calibri" w:cs="B Titr"/>
          <w:b/>
          <w:bCs/>
          <w:sz w:val="20"/>
          <w:szCs w:val="20"/>
          <w:rtl/>
          <w:lang w:bidi="fa-IR"/>
        </w:rPr>
      </w:pPr>
      <w:r w:rsidRPr="00CE7A05">
        <w:rPr>
          <w:rFonts w:ascii="Calibri" w:eastAsia="Calibri" w:hAnsi="Calibri" w:cs="B Nazanin"/>
          <w:b/>
          <w:bCs/>
          <w:rtl/>
        </w:rPr>
        <w:t>"</w:t>
      </w:r>
      <w:r w:rsidR="00AD2E74" w:rsidRPr="00CE7A05">
        <w:rPr>
          <w:rFonts w:cs="B Nazanin" w:hint="cs"/>
          <w:b/>
          <w:bCs/>
          <w:rtl/>
        </w:rPr>
        <w:t xml:space="preserve">اسامی دارندگان واحدهای سرمایه‌گذاری ممتاز حاضر در جلسه مجمع </w:t>
      </w:r>
      <w:r w:rsidR="00422C16" w:rsidRPr="000305DF">
        <w:rPr>
          <w:rFonts w:ascii="Calibri" w:eastAsia="Calibri" w:hAnsi="Calibri" w:cs="B Titr" w:hint="cs"/>
          <w:b/>
          <w:bCs/>
          <w:sz w:val="20"/>
          <w:szCs w:val="20"/>
          <w:rtl/>
          <w:lang w:bidi="fa-IR"/>
        </w:rPr>
        <w:t xml:space="preserve">صندوق سرمایه‌گذاری سهام بزرگ کاردان </w:t>
      </w:r>
    </w:p>
    <w:p w14:paraId="3701AA2E" w14:textId="48CE271A" w:rsidR="00147366" w:rsidRPr="00D81F12" w:rsidRDefault="00422C16" w:rsidP="00422C16">
      <w:pPr>
        <w:tabs>
          <w:tab w:val="left" w:pos="2311"/>
          <w:tab w:val="center" w:pos="4513"/>
        </w:tabs>
        <w:bidi/>
        <w:spacing w:after="0" w:line="276" w:lineRule="auto"/>
        <w:ind w:left="-514" w:right="-450" w:firstLine="26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rtl/>
        </w:rPr>
        <w:t>ب</w:t>
      </w:r>
      <w:r w:rsidRPr="00CE7A05">
        <w:rPr>
          <w:rFonts w:cs="B Nazanin" w:hint="cs"/>
          <w:b/>
          <w:bCs/>
          <w:rtl/>
        </w:rPr>
        <w:t>ه شرح جدول زیر اس</w:t>
      </w:r>
      <w:r>
        <w:rPr>
          <w:rFonts w:cs="B Nazanin" w:hint="cs"/>
          <w:b/>
          <w:bCs/>
          <w:rtl/>
        </w:rPr>
        <w:t xml:space="preserve">ت:   </w:t>
      </w:r>
    </w:p>
    <w:p w14:paraId="4A516DF8" w14:textId="73D59D14" w:rsidR="00AD2E74" w:rsidRDefault="00AD2E74" w:rsidP="005E056B">
      <w:pPr>
        <w:tabs>
          <w:tab w:val="left" w:pos="2311"/>
          <w:tab w:val="center" w:pos="4513"/>
        </w:tabs>
        <w:spacing w:after="0" w:line="276" w:lineRule="auto"/>
        <w:ind w:left="-284" w:right="-279"/>
        <w:jc w:val="right"/>
        <w:rPr>
          <w:rFonts w:cs="B Mitra"/>
          <w:b/>
          <w:bCs/>
          <w:rtl/>
        </w:rPr>
      </w:pPr>
    </w:p>
    <w:tbl>
      <w:tblPr>
        <w:tblStyle w:val="TableGrid3"/>
        <w:tblpPr w:leftFromText="180" w:rightFromText="180" w:vertAnchor="page" w:horzAnchor="margin" w:tblpXSpec="center" w:tblpY="10396"/>
        <w:bidiVisual/>
        <w:tblW w:w="10477" w:type="dxa"/>
        <w:tblLayout w:type="fixed"/>
        <w:tblLook w:val="04A0" w:firstRow="1" w:lastRow="0" w:firstColumn="1" w:lastColumn="0" w:noHBand="0" w:noVBand="1"/>
      </w:tblPr>
      <w:tblGrid>
        <w:gridCol w:w="668"/>
        <w:gridCol w:w="1728"/>
        <w:gridCol w:w="978"/>
        <w:gridCol w:w="1276"/>
        <w:gridCol w:w="1709"/>
        <w:gridCol w:w="1418"/>
        <w:gridCol w:w="1282"/>
        <w:gridCol w:w="1418"/>
      </w:tblGrid>
      <w:tr w:rsidR="00C91EDF" w:rsidRPr="00E509CE" w14:paraId="0B0534CF" w14:textId="77777777" w:rsidTr="00422C16">
        <w:trPr>
          <w:trHeight w:val="990"/>
        </w:trPr>
        <w:tc>
          <w:tcPr>
            <w:tcW w:w="668" w:type="dxa"/>
            <w:shd w:val="clear" w:color="auto" w:fill="BFBFBF"/>
            <w:vAlign w:val="center"/>
          </w:tcPr>
          <w:p w14:paraId="73A3C811" w14:textId="77777777" w:rsidR="00C91EDF" w:rsidRPr="005972FE" w:rsidRDefault="00C91EDF" w:rsidP="00422C16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728" w:type="dxa"/>
            <w:shd w:val="clear" w:color="auto" w:fill="BFBFBF"/>
            <w:vAlign w:val="center"/>
          </w:tcPr>
          <w:p w14:paraId="6D3F2684" w14:textId="77777777" w:rsidR="00C91EDF" w:rsidRPr="005972FE" w:rsidRDefault="00C91EDF" w:rsidP="00422C16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نام دارنده واحد سرمایه‌گذاری ممتاز</w:t>
            </w:r>
          </w:p>
        </w:tc>
        <w:tc>
          <w:tcPr>
            <w:tcW w:w="978" w:type="dxa"/>
            <w:shd w:val="clear" w:color="auto" w:fill="BFBFBF"/>
            <w:vAlign w:val="center"/>
          </w:tcPr>
          <w:p w14:paraId="2AB576FD" w14:textId="77777777" w:rsidR="00C91EDF" w:rsidRPr="005972FE" w:rsidRDefault="00C91EDF" w:rsidP="00422C16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شماره ثبت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0EA28415" w14:textId="77777777" w:rsidR="00C91EDF" w:rsidRPr="005972FE" w:rsidRDefault="00C91EDF" w:rsidP="00422C16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شناسه ملی</w:t>
            </w:r>
          </w:p>
        </w:tc>
        <w:tc>
          <w:tcPr>
            <w:tcW w:w="1709" w:type="dxa"/>
            <w:shd w:val="clear" w:color="auto" w:fill="BFBFBF"/>
            <w:vAlign w:val="center"/>
          </w:tcPr>
          <w:p w14:paraId="0BB1C7A3" w14:textId="77777777" w:rsidR="00C91EDF" w:rsidRPr="005972FE" w:rsidRDefault="00C91EDF" w:rsidP="00422C16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نام نماینده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3E447FEC" w14:textId="77777777" w:rsidR="00C91EDF" w:rsidRPr="005972FE" w:rsidRDefault="00C91EDF" w:rsidP="00422C16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تعداد واحد سرمایه‌گذاری ممتاز</w:t>
            </w:r>
          </w:p>
        </w:tc>
        <w:tc>
          <w:tcPr>
            <w:tcW w:w="1282" w:type="dxa"/>
            <w:shd w:val="clear" w:color="auto" w:fill="BFBFBF"/>
            <w:vAlign w:val="center"/>
          </w:tcPr>
          <w:p w14:paraId="64EC540D" w14:textId="77777777" w:rsidR="00C91EDF" w:rsidRPr="005972FE" w:rsidRDefault="00C91EDF" w:rsidP="00422C16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درصد از کل واحدهای ممتاز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59617653" w14:textId="77777777" w:rsidR="00C91EDF" w:rsidRPr="005972FE" w:rsidRDefault="00C91EDF" w:rsidP="00422C16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5972FE">
              <w:rPr>
                <w:rFonts w:ascii="Calibri" w:eastAsia="Calibri" w:hAnsi="Calibri" w:cs="B Mitra" w:hint="cs"/>
                <w:b/>
                <w:bCs/>
                <w:rtl/>
              </w:rPr>
              <w:t>محل امضاء</w:t>
            </w:r>
          </w:p>
        </w:tc>
      </w:tr>
      <w:tr w:rsidR="00CE2002" w:rsidRPr="00E509CE" w14:paraId="4D74176F" w14:textId="77777777" w:rsidTr="00422C16">
        <w:trPr>
          <w:trHeight w:val="552"/>
        </w:trPr>
        <w:tc>
          <w:tcPr>
            <w:tcW w:w="668" w:type="dxa"/>
            <w:vAlign w:val="center"/>
          </w:tcPr>
          <w:p w14:paraId="61C796D4" w14:textId="77777777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5972FE">
              <w:rPr>
                <w:rFonts w:ascii="Calibri" w:eastAsia="Calibri" w:hAnsi="Calibri" w:cs="B Mitra" w:hint="cs"/>
                <w:rtl/>
              </w:rPr>
              <w:t>1</w:t>
            </w:r>
          </w:p>
        </w:tc>
        <w:tc>
          <w:tcPr>
            <w:tcW w:w="1728" w:type="dxa"/>
          </w:tcPr>
          <w:p w14:paraId="40F2349B" w14:textId="26944B22" w:rsidR="00CE2002" w:rsidRPr="005972FE" w:rsidRDefault="00CE2002" w:rsidP="00422C16">
            <w:pPr>
              <w:tabs>
                <w:tab w:val="right" w:pos="522"/>
              </w:tabs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83546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3546D">
              <w:rPr>
                <w:rFonts w:cs="B Nazanin" w:hint="cs"/>
                <w:sz w:val="20"/>
                <w:szCs w:val="20"/>
                <w:rtl/>
              </w:rPr>
              <w:t>تدبیرگران</w:t>
            </w:r>
            <w:r w:rsidRPr="0083546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3546D">
              <w:rPr>
                <w:rFonts w:cs="B Nazanin" w:hint="cs"/>
                <w:sz w:val="20"/>
                <w:szCs w:val="20"/>
                <w:rtl/>
              </w:rPr>
              <w:t>فردای</w:t>
            </w:r>
            <w:r w:rsidRPr="0083546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3546D">
              <w:rPr>
                <w:rFonts w:cs="B Nazanin" w:hint="cs"/>
                <w:sz w:val="20"/>
                <w:szCs w:val="20"/>
                <w:rtl/>
              </w:rPr>
              <w:t>امید</w:t>
            </w:r>
            <w:r w:rsidRPr="0083546D">
              <w:rPr>
                <w:rFonts w:cs="B Nazanin"/>
                <w:sz w:val="20"/>
                <w:szCs w:val="20"/>
                <w:rtl/>
              </w:rPr>
              <w:t>(</w:t>
            </w:r>
            <w:r w:rsidRPr="0083546D">
              <w:rPr>
                <w:rFonts w:cs="B Nazanin" w:hint="cs"/>
                <w:sz w:val="20"/>
                <w:szCs w:val="20"/>
                <w:rtl/>
              </w:rPr>
              <w:t>سهامی</w:t>
            </w:r>
            <w:r w:rsidRPr="0083546D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83546D">
              <w:rPr>
                <w:rFonts w:cs="B Nazanin" w:hint="cs"/>
                <w:sz w:val="20"/>
                <w:szCs w:val="20"/>
                <w:rtl/>
              </w:rPr>
              <w:t>خاص</w:t>
            </w:r>
            <w:r w:rsidRPr="0083546D">
              <w:rPr>
                <w:rFonts w:cs="B Nazanin"/>
                <w:sz w:val="20"/>
                <w:szCs w:val="20"/>
                <w:rtl/>
              </w:rPr>
              <w:t>)</w:t>
            </w:r>
          </w:p>
        </w:tc>
        <w:tc>
          <w:tcPr>
            <w:tcW w:w="978" w:type="dxa"/>
          </w:tcPr>
          <w:p w14:paraId="26D9063C" w14:textId="51F49D45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/>
                <w:sz w:val="20"/>
                <w:szCs w:val="20"/>
                <w:rtl/>
              </w:rPr>
              <w:t>408105</w:t>
            </w:r>
          </w:p>
        </w:tc>
        <w:tc>
          <w:tcPr>
            <w:tcW w:w="1276" w:type="dxa"/>
          </w:tcPr>
          <w:p w14:paraId="6ED10329" w14:textId="78F07CB9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/>
                <w:sz w:val="20"/>
                <w:szCs w:val="20"/>
                <w:rtl/>
              </w:rPr>
              <w:t>10320594320</w:t>
            </w:r>
          </w:p>
        </w:tc>
        <w:tc>
          <w:tcPr>
            <w:tcW w:w="1709" w:type="dxa"/>
          </w:tcPr>
          <w:p w14:paraId="63733427" w14:textId="09B81384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مسعود کوکبی</w:t>
            </w:r>
          </w:p>
        </w:tc>
        <w:tc>
          <w:tcPr>
            <w:tcW w:w="1418" w:type="dxa"/>
          </w:tcPr>
          <w:p w14:paraId="55A4AA89" w14:textId="7B191A62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10.000</w:t>
            </w:r>
          </w:p>
        </w:tc>
        <w:tc>
          <w:tcPr>
            <w:tcW w:w="1282" w:type="dxa"/>
          </w:tcPr>
          <w:p w14:paraId="292F38F7" w14:textId="229D8A4C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1418" w:type="dxa"/>
            <w:vAlign w:val="center"/>
          </w:tcPr>
          <w:p w14:paraId="13A9247D" w14:textId="77777777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</w:p>
          <w:p w14:paraId="5AE99132" w14:textId="77777777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</w:p>
        </w:tc>
      </w:tr>
      <w:tr w:rsidR="00CE2002" w:rsidRPr="00E509CE" w14:paraId="67F87FAE" w14:textId="77777777" w:rsidTr="00422C16">
        <w:trPr>
          <w:trHeight w:val="728"/>
        </w:trPr>
        <w:tc>
          <w:tcPr>
            <w:tcW w:w="668" w:type="dxa"/>
            <w:vAlign w:val="center"/>
          </w:tcPr>
          <w:p w14:paraId="79B3E938" w14:textId="77777777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5972FE">
              <w:rPr>
                <w:rFonts w:ascii="Calibri" w:eastAsia="Calibri" w:hAnsi="Calibri" w:cs="B Mitra" w:hint="cs"/>
                <w:rtl/>
              </w:rPr>
              <w:t>2</w:t>
            </w:r>
          </w:p>
        </w:tc>
        <w:tc>
          <w:tcPr>
            <w:tcW w:w="1728" w:type="dxa"/>
          </w:tcPr>
          <w:p w14:paraId="0606F8C4" w14:textId="2C7D1F31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>شرکت ‌‌‌تأمین سرمایه کاردان</w:t>
            </w:r>
          </w:p>
        </w:tc>
        <w:tc>
          <w:tcPr>
            <w:tcW w:w="978" w:type="dxa"/>
          </w:tcPr>
          <w:p w14:paraId="54822E93" w14:textId="5E8B78A3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>448271</w:t>
            </w:r>
          </w:p>
        </w:tc>
        <w:tc>
          <w:tcPr>
            <w:tcW w:w="1276" w:type="dxa"/>
          </w:tcPr>
          <w:p w14:paraId="2141A029" w14:textId="3FAC5AAD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>14003835315</w:t>
            </w:r>
          </w:p>
        </w:tc>
        <w:tc>
          <w:tcPr>
            <w:tcW w:w="1709" w:type="dxa"/>
          </w:tcPr>
          <w:p w14:paraId="6DAA07CE" w14:textId="19D946F8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سمیرا خوشنود</w:t>
            </w:r>
          </w:p>
        </w:tc>
        <w:tc>
          <w:tcPr>
            <w:tcW w:w="1418" w:type="dxa"/>
          </w:tcPr>
          <w:p w14:paraId="2EFA4B8B" w14:textId="5378F902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990.000</w:t>
            </w:r>
          </w:p>
        </w:tc>
        <w:tc>
          <w:tcPr>
            <w:tcW w:w="1282" w:type="dxa"/>
          </w:tcPr>
          <w:p w14:paraId="5330E7F0" w14:textId="06129C2F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99</w:t>
            </w:r>
          </w:p>
        </w:tc>
        <w:tc>
          <w:tcPr>
            <w:tcW w:w="1418" w:type="dxa"/>
            <w:vAlign w:val="center"/>
          </w:tcPr>
          <w:p w14:paraId="163ED73A" w14:textId="77777777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</w:p>
          <w:p w14:paraId="03D39B46" w14:textId="77777777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rtl/>
              </w:rPr>
            </w:pPr>
          </w:p>
        </w:tc>
      </w:tr>
      <w:tr w:rsidR="00CE2002" w:rsidRPr="00E509CE" w14:paraId="1D4DC571" w14:textId="77777777" w:rsidTr="00422C16">
        <w:trPr>
          <w:trHeight w:val="457"/>
        </w:trPr>
        <w:tc>
          <w:tcPr>
            <w:tcW w:w="6359" w:type="dxa"/>
            <w:gridSpan w:val="5"/>
          </w:tcPr>
          <w:p w14:paraId="19A4045C" w14:textId="34764F56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b/>
                <w:bCs/>
                <w:sz w:val="2"/>
                <w:szCs w:val="2"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 xml:space="preserve">                جمع</w:t>
            </w:r>
          </w:p>
        </w:tc>
        <w:tc>
          <w:tcPr>
            <w:tcW w:w="1418" w:type="dxa"/>
          </w:tcPr>
          <w:p w14:paraId="44480A86" w14:textId="3CD1A848" w:rsidR="00CE2002" w:rsidRPr="005972FE" w:rsidRDefault="00CE2002" w:rsidP="00422C16">
            <w:pPr>
              <w:tabs>
                <w:tab w:val="left" w:pos="610"/>
              </w:tabs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1.000.000</w:t>
            </w:r>
          </w:p>
        </w:tc>
        <w:tc>
          <w:tcPr>
            <w:tcW w:w="1282" w:type="dxa"/>
          </w:tcPr>
          <w:p w14:paraId="1AC88D00" w14:textId="5310F04E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 w:rsidRPr="0083546D">
              <w:rPr>
                <w:rFonts w:cs="B Nazanin" w:hint="cs"/>
                <w:sz w:val="20"/>
                <w:szCs w:val="20"/>
                <w:rtl/>
              </w:rPr>
              <w:t>100</w:t>
            </w:r>
          </w:p>
        </w:tc>
        <w:tc>
          <w:tcPr>
            <w:tcW w:w="1418" w:type="dxa"/>
          </w:tcPr>
          <w:p w14:paraId="1AD5F612" w14:textId="77777777" w:rsidR="00CE2002" w:rsidRPr="005972FE" w:rsidRDefault="00CE2002" w:rsidP="00422C16">
            <w:pPr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</w:p>
        </w:tc>
      </w:tr>
    </w:tbl>
    <w:p w14:paraId="0CB712A0" w14:textId="1608A7C8" w:rsidR="0009349C" w:rsidRPr="00CA40CC" w:rsidRDefault="0009349C" w:rsidP="00CA40CC">
      <w:pPr>
        <w:bidi/>
        <w:spacing w:after="0" w:line="276" w:lineRule="auto"/>
        <w:ind w:right="-426"/>
        <w:contextualSpacing/>
        <w:jc w:val="lowKashida"/>
        <w:rPr>
          <w:rFonts w:ascii="Calibri" w:eastAsia="Calibri" w:hAnsi="Calibri" w:cs="B Nazanin"/>
          <w:lang w:bidi="fa-IR"/>
        </w:rPr>
      </w:pPr>
      <w:r w:rsidRPr="005E056B">
        <w:rPr>
          <w:rFonts w:ascii="Calibri" w:eastAsia="Calibri" w:hAnsi="Calibri" w:cs="B Nazanin" w:hint="cs"/>
          <w:rtl/>
          <w:lang w:bidi="fa-IR"/>
        </w:rPr>
        <w:t>جلسه در ساعت</w:t>
      </w:r>
      <w:r w:rsidR="00422C16">
        <w:rPr>
          <w:rFonts w:ascii="Calibri" w:eastAsia="Calibri" w:hAnsi="Calibri" w:cs="B Nazanin" w:hint="cs"/>
          <w:rtl/>
          <w:lang w:bidi="fa-IR"/>
        </w:rPr>
        <w:t>10</w:t>
      </w:r>
      <w:r w:rsidR="00C16F36" w:rsidRPr="005E056B">
        <w:rPr>
          <w:rFonts w:ascii="Calibri" w:eastAsia="Calibri" w:hAnsi="Calibri" w:cs="B Nazanin" w:hint="cs"/>
          <w:rtl/>
          <w:lang w:bidi="fa-IR"/>
        </w:rPr>
        <w:t xml:space="preserve"> </w:t>
      </w:r>
      <w:r w:rsidRPr="005E056B">
        <w:rPr>
          <w:rFonts w:ascii="Calibri" w:eastAsia="Calibri" w:hAnsi="Calibri" w:cs="B Nazanin" w:hint="cs"/>
          <w:rtl/>
          <w:lang w:bidi="fa-IR"/>
        </w:rPr>
        <w:t>با ذکر صلوات پایان یافت</w:t>
      </w:r>
      <w:r w:rsidRPr="005E056B">
        <w:rPr>
          <w:rFonts w:ascii="Calibri" w:eastAsia="Calibri" w:hAnsi="Calibri" w:cs="B Nazanin"/>
          <w:lang w:bidi="fa-IR"/>
        </w:rPr>
        <w:t>.</w:t>
      </w:r>
    </w:p>
    <w:sectPr w:rsidR="0009349C" w:rsidRPr="00CA40CC" w:rsidSect="007035CD">
      <w:headerReference w:type="default" r:id="rId8"/>
      <w:footerReference w:type="default" r:id="rId9"/>
      <w:pgSz w:w="12240" w:h="15840"/>
      <w:pgMar w:top="457" w:right="1440" w:bottom="1440" w:left="1440" w:header="142" w:footer="7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2A1A6" w14:textId="77777777" w:rsidR="00293EE6" w:rsidRDefault="00293EE6" w:rsidP="00400B0E">
      <w:pPr>
        <w:spacing w:after="0" w:line="240" w:lineRule="auto"/>
      </w:pPr>
      <w:r>
        <w:separator/>
      </w:r>
    </w:p>
  </w:endnote>
  <w:endnote w:type="continuationSeparator" w:id="0">
    <w:p w14:paraId="7D11BCB1" w14:textId="77777777" w:rsidR="00293EE6" w:rsidRDefault="00293EE6" w:rsidP="0040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862A0" w14:textId="77777777" w:rsidR="0009349C" w:rsidRPr="009B102C" w:rsidRDefault="0009349C" w:rsidP="0009349C">
    <w:pPr>
      <w:pStyle w:val="Footer"/>
      <w:bidi/>
      <w:rPr>
        <w:rFonts w:cs="B Mit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E544F" w14:textId="77777777" w:rsidR="00293EE6" w:rsidRDefault="00293EE6" w:rsidP="00400B0E">
      <w:pPr>
        <w:spacing w:after="0" w:line="240" w:lineRule="auto"/>
      </w:pPr>
      <w:r>
        <w:separator/>
      </w:r>
    </w:p>
  </w:footnote>
  <w:footnote w:type="continuationSeparator" w:id="0">
    <w:p w14:paraId="68BE98A0" w14:textId="77777777" w:rsidR="00293EE6" w:rsidRDefault="00293EE6" w:rsidP="00400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4877E" w14:textId="77777777" w:rsidR="000305DF" w:rsidRPr="000305DF" w:rsidRDefault="000305DF" w:rsidP="000305DF">
    <w:pPr>
      <w:tabs>
        <w:tab w:val="left" w:pos="2311"/>
        <w:tab w:val="center" w:pos="4513"/>
      </w:tabs>
      <w:bidi/>
      <w:spacing w:after="0" w:line="276" w:lineRule="auto"/>
      <w:ind w:left="-604" w:right="-720"/>
      <w:jc w:val="center"/>
      <w:rPr>
        <w:rFonts w:ascii="Calibri" w:eastAsia="Calibri" w:hAnsi="Calibri" w:cs="B Titr"/>
        <w:b/>
        <w:bCs/>
        <w:sz w:val="20"/>
        <w:szCs w:val="20"/>
        <w:rtl/>
        <w:lang w:bidi="fa-IR"/>
      </w:rPr>
    </w:pPr>
    <w:r w:rsidRPr="000305DF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صورت‌جلسه مجمع</w:t>
    </w:r>
  </w:p>
  <w:p w14:paraId="5EAED406" w14:textId="77777777" w:rsidR="000305DF" w:rsidRPr="000305DF" w:rsidRDefault="000305DF" w:rsidP="000305DF">
    <w:pPr>
      <w:tabs>
        <w:tab w:val="left" w:pos="2311"/>
        <w:tab w:val="center" w:pos="4513"/>
      </w:tabs>
      <w:bidi/>
      <w:spacing w:after="0" w:line="276" w:lineRule="auto"/>
      <w:ind w:left="-604" w:right="-720"/>
      <w:jc w:val="center"/>
      <w:rPr>
        <w:rFonts w:ascii="Calibri" w:eastAsia="Calibri" w:hAnsi="Calibri" w:cs="B Titr"/>
        <w:b/>
        <w:bCs/>
        <w:sz w:val="20"/>
        <w:szCs w:val="20"/>
        <w:rtl/>
        <w:lang w:bidi="fa-IR"/>
      </w:rPr>
    </w:pPr>
    <w:bookmarkStart w:id="3" w:name="_Hlk239502288"/>
    <w:r w:rsidRPr="000305DF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صندوق سرمایه‌گذاری </w:t>
    </w:r>
    <w:bookmarkStart w:id="4" w:name="_Hlk235969234"/>
    <w:bookmarkStart w:id="5" w:name="_Hlk236215460"/>
    <w:r w:rsidRPr="000305DF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سهام بزرگ </w:t>
    </w:r>
    <w:bookmarkEnd w:id="4"/>
    <w:r w:rsidRPr="000305DF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کاردان </w:t>
    </w:r>
    <w:bookmarkEnd w:id="5"/>
  </w:p>
  <w:bookmarkEnd w:id="3"/>
  <w:p w14:paraId="5A3BE89B" w14:textId="77777777" w:rsidR="000305DF" w:rsidRDefault="000305DF" w:rsidP="000305DF">
    <w:pPr>
      <w:tabs>
        <w:tab w:val="left" w:pos="2311"/>
        <w:tab w:val="center" w:pos="4513"/>
      </w:tabs>
      <w:bidi/>
      <w:spacing w:after="0" w:line="240" w:lineRule="auto"/>
      <w:contextualSpacing/>
      <w:jc w:val="center"/>
      <w:rPr>
        <w:rFonts w:ascii="Calibri" w:eastAsia="Calibri" w:hAnsi="Calibri" w:cs="B Titr"/>
        <w:b/>
        <w:bCs/>
        <w:sz w:val="20"/>
        <w:szCs w:val="20"/>
        <w:rtl/>
      </w:rPr>
    </w:pPr>
    <w:r w:rsidRPr="000305DF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به شماره ثبت </w:t>
    </w:r>
    <w:r w:rsidRPr="000305DF">
      <w:rPr>
        <w:rFonts w:ascii="Calibri" w:eastAsia="Calibri" w:hAnsi="Calibri" w:cs="B Titr"/>
        <w:b/>
        <w:bCs/>
        <w:sz w:val="20"/>
        <w:szCs w:val="20"/>
        <w:rtl/>
      </w:rPr>
      <w:t>35256</w:t>
    </w:r>
    <w:r w:rsidRPr="000305DF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و شناسه ملی </w:t>
    </w:r>
    <w:r w:rsidRPr="000305DF">
      <w:rPr>
        <w:rFonts w:ascii="Calibri" w:eastAsia="Calibri" w:hAnsi="Calibri" w:cs="B Titr"/>
        <w:b/>
        <w:bCs/>
        <w:sz w:val="20"/>
        <w:szCs w:val="20"/>
        <w:rtl/>
      </w:rPr>
      <w:t>14004669581</w:t>
    </w:r>
  </w:p>
  <w:p w14:paraId="18C2B328" w14:textId="3B8436ED" w:rsidR="00744F1C" w:rsidRPr="00400B0E" w:rsidRDefault="00400B0E" w:rsidP="000305DF">
    <w:pPr>
      <w:tabs>
        <w:tab w:val="left" w:pos="2311"/>
        <w:tab w:val="center" w:pos="4513"/>
      </w:tabs>
      <w:bidi/>
      <w:spacing w:after="0" w:line="240" w:lineRule="auto"/>
      <w:contextualSpacing/>
      <w:jc w:val="center"/>
      <w:rPr>
        <w:rFonts w:ascii="Calibri" w:eastAsia="Calibri" w:hAnsi="Calibri" w:cs="B Titr"/>
        <w:b/>
        <w:bCs/>
        <w:sz w:val="20"/>
        <w:szCs w:val="20"/>
        <w:rtl/>
        <w:lang w:bidi="fa-IR"/>
      </w:rPr>
    </w:pPr>
    <w:r w:rsidRPr="00400B0E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 xml:space="preserve">مورخ </w:t>
    </w:r>
    <w:r w:rsidR="00DB1BEB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1</w:t>
    </w:r>
    <w:r w:rsidR="00744F1C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4</w:t>
    </w:r>
    <w:r w:rsidRPr="00400B0E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/</w:t>
    </w:r>
    <w:r w:rsidR="00DB1BEB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06</w:t>
    </w:r>
    <w:r w:rsidRPr="00400B0E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/</w:t>
    </w:r>
    <w:r w:rsidR="00744F1C">
      <w:rPr>
        <w:rFonts w:ascii="Calibri" w:eastAsia="Calibri" w:hAnsi="Calibri" w:cs="B Titr" w:hint="cs"/>
        <w:b/>
        <w:bCs/>
        <w:sz w:val="20"/>
        <w:szCs w:val="20"/>
        <w:rtl/>
        <w:lang w:bidi="fa-IR"/>
      </w:rPr>
      <w:t>1405</w:t>
    </w:r>
  </w:p>
  <w:p w14:paraId="289BA5F6" w14:textId="77777777" w:rsidR="00400B0E" w:rsidRDefault="00400B0E" w:rsidP="00400B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77B34"/>
    <w:multiLevelType w:val="hybridMultilevel"/>
    <w:tmpl w:val="79565ACA"/>
    <w:lvl w:ilvl="0" w:tplc="16A413A8">
      <w:numFmt w:val="bullet"/>
      <w:lvlText w:val="-"/>
      <w:lvlJc w:val="left"/>
      <w:pPr>
        <w:ind w:left="-189" w:hanging="360"/>
      </w:pPr>
      <w:rPr>
        <w:rFonts w:ascii="Calibri" w:eastAsia="Calibri" w:hAnsi="Calibri" w:cs="B Nazani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1" w:hanging="360"/>
      </w:pPr>
      <w:rPr>
        <w:rFonts w:ascii="Wingdings" w:hAnsi="Wingdings" w:hint="default"/>
      </w:rPr>
    </w:lvl>
  </w:abstractNum>
  <w:abstractNum w:abstractNumId="2" w15:restartNumberingAfterBreak="0">
    <w:nsid w:val="31345CFB"/>
    <w:multiLevelType w:val="hybridMultilevel"/>
    <w:tmpl w:val="DF42AAEA"/>
    <w:lvl w:ilvl="0" w:tplc="47ECA2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B246F76"/>
    <w:multiLevelType w:val="hybridMultilevel"/>
    <w:tmpl w:val="57CC811E"/>
    <w:lvl w:ilvl="0" w:tplc="48401E14"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B0E"/>
    <w:rsid w:val="00020E6B"/>
    <w:rsid w:val="000305DF"/>
    <w:rsid w:val="00064F32"/>
    <w:rsid w:val="00077F9F"/>
    <w:rsid w:val="0008086A"/>
    <w:rsid w:val="00083AA2"/>
    <w:rsid w:val="0009349C"/>
    <w:rsid w:val="000D0A75"/>
    <w:rsid w:val="000D18C2"/>
    <w:rsid w:val="000F764E"/>
    <w:rsid w:val="0010296E"/>
    <w:rsid w:val="00147366"/>
    <w:rsid w:val="001C08AD"/>
    <w:rsid w:val="001E4CF9"/>
    <w:rsid w:val="00293EE6"/>
    <w:rsid w:val="002C5FF3"/>
    <w:rsid w:val="002D33A9"/>
    <w:rsid w:val="002D522A"/>
    <w:rsid w:val="00306FE7"/>
    <w:rsid w:val="0034502D"/>
    <w:rsid w:val="00345423"/>
    <w:rsid w:val="00357FBF"/>
    <w:rsid w:val="00400B0E"/>
    <w:rsid w:val="00402862"/>
    <w:rsid w:val="00422C16"/>
    <w:rsid w:val="00487F14"/>
    <w:rsid w:val="00490C85"/>
    <w:rsid w:val="004F5DCD"/>
    <w:rsid w:val="005005C7"/>
    <w:rsid w:val="00501C0A"/>
    <w:rsid w:val="00527A52"/>
    <w:rsid w:val="00580523"/>
    <w:rsid w:val="005972FE"/>
    <w:rsid w:val="005D0E10"/>
    <w:rsid w:val="005E056B"/>
    <w:rsid w:val="006138F6"/>
    <w:rsid w:val="006C030D"/>
    <w:rsid w:val="006C6F12"/>
    <w:rsid w:val="007035CD"/>
    <w:rsid w:val="00744F1C"/>
    <w:rsid w:val="00780A18"/>
    <w:rsid w:val="007F5A43"/>
    <w:rsid w:val="008B26C2"/>
    <w:rsid w:val="009523AD"/>
    <w:rsid w:val="00954365"/>
    <w:rsid w:val="00966466"/>
    <w:rsid w:val="009A326B"/>
    <w:rsid w:val="009B102C"/>
    <w:rsid w:val="009C45FF"/>
    <w:rsid w:val="00A16B7D"/>
    <w:rsid w:val="00A80898"/>
    <w:rsid w:val="00AC773F"/>
    <w:rsid w:val="00AD2E74"/>
    <w:rsid w:val="00AD67A8"/>
    <w:rsid w:val="00B05E1B"/>
    <w:rsid w:val="00B1093F"/>
    <w:rsid w:val="00B47551"/>
    <w:rsid w:val="00BE1799"/>
    <w:rsid w:val="00C15DAC"/>
    <w:rsid w:val="00C16F36"/>
    <w:rsid w:val="00C6717E"/>
    <w:rsid w:val="00C80154"/>
    <w:rsid w:val="00C91EDF"/>
    <w:rsid w:val="00CA40CC"/>
    <w:rsid w:val="00CA4BD4"/>
    <w:rsid w:val="00CE2002"/>
    <w:rsid w:val="00CE7A05"/>
    <w:rsid w:val="00CF5FD0"/>
    <w:rsid w:val="00D064E3"/>
    <w:rsid w:val="00D81F12"/>
    <w:rsid w:val="00D84007"/>
    <w:rsid w:val="00DB1BEB"/>
    <w:rsid w:val="00E66B53"/>
    <w:rsid w:val="00ED4624"/>
    <w:rsid w:val="00F54190"/>
    <w:rsid w:val="00FC2B34"/>
    <w:rsid w:val="00FE1518"/>
    <w:rsid w:val="00FF486C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."/>
  <w14:docId w14:val="3315E2AE"/>
  <w15:chartTrackingRefBased/>
  <w15:docId w15:val="{DF756D8D-535E-443C-B78F-B9C514AE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B0E"/>
  </w:style>
  <w:style w:type="paragraph" w:styleId="Footer">
    <w:name w:val="footer"/>
    <w:basedOn w:val="Normal"/>
    <w:link w:val="FooterChar"/>
    <w:uiPriority w:val="99"/>
    <w:unhideWhenUsed/>
    <w:rsid w:val="00400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B0E"/>
  </w:style>
  <w:style w:type="table" w:styleId="TableGrid">
    <w:name w:val="Table Grid"/>
    <w:basedOn w:val="TableNormal"/>
    <w:uiPriority w:val="39"/>
    <w:rsid w:val="00400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9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72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0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5C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A80898"/>
    <w:pPr>
      <w:spacing w:after="0" w:line="240" w:lineRule="auto"/>
    </w:pPr>
    <w:rPr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A63F5-39E7-4135-A02F-01A5E6E77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hajjafari</dc:creator>
  <cp:keywords/>
  <dc:description/>
  <cp:lastModifiedBy>Athena Kalbasi</cp:lastModifiedBy>
  <cp:revision>3</cp:revision>
  <cp:lastPrinted>2025-09-27T07:23:00Z</cp:lastPrinted>
  <dcterms:created xsi:type="dcterms:W3CDTF">2026-09-05T08:40:00Z</dcterms:created>
  <dcterms:modified xsi:type="dcterms:W3CDTF">2026-09-05T09:41:00Z</dcterms:modified>
</cp:coreProperties>
</file>